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2" w:firstLineChars="15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2022年曲阜远东职业技术学院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2" w:firstLineChars="15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秋季开学学生健康及行程监测表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42" w:firstLineChars="150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系部：             学生姓名：</w:t>
      </w:r>
    </w:p>
    <w:tbl>
      <w:tblPr>
        <w:tblStyle w:val="3"/>
        <w:tblW w:w="1148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878"/>
        <w:gridCol w:w="992"/>
        <w:gridCol w:w="1418"/>
        <w:gridCol w:w="1276"/>
        <w:gridCol w:w="1984"/>
        <w:gridCol w:w="1843"/>
        <w:gridCol w:w="16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日期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体温</w:t>
            </w:r>
          </w:p>
        </w:tc>
        <w:tc>
          <w:tcPr>
            <w:tcW w:w="2694" w:type="dxa"/>
            <w:gridSpan w:val="2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</w:rPr>
              <w:t>行程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有无发热、咳嗽、咽痛、腹泻等状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有无与确诊、疑似、无症状感染者接触史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有无境外</w:t>
            </w:r>
            <w:r>
              <w:rPr>
                <w:rFonts w:hint="eastAsia" w:eastAsia="方正仿宋简体"/>
                <w:b/>
                <w:sz w:val="24"/>
                <w:szCs w:val="24"/>
              </w:rPr>
              <w:t>或国内</w:t>
            </w:r>
            <w:r>
              <w:rPr>
                <w:rFonts w:eastAsia="方正仿宋简体"/>
                <w:b/>
                <w:sz w:val="24"/>
                <w:szCs w:val="24"/>
              </w:rPr>
              <w:t>中高风险地区旅居史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  <w:vMerge w:val="continue"/>
          </w:tcPr>
          <w:p>
            <w:pPr>
              <w:spacing w:line="56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上午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下午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居住地</w:t>
            </w: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6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行程</w:t>
            </w:r>
          </w:p>
        </w:tc>
        <w:tc>
          <w:tcPr>
            <w:tcW w:w="1984" w:type="dxa"/>
            <w:vMerge w:val="continue"/>
          </w:tcPr>
          <w:p>
            <w:pPr>
              <w:spacing w:line="56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56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continue"/>
          </w:tcPr>
          <w:p>
            <w:pPr>
              <w:spacing w:line="56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9</w:t>
            </w:r>
            <w:r>
              <w:rPr>
                <w:rFonts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30</w:t>
            </w:r>
            <w:r>
              <w:rPr>
                <w:rFonts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9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10</w:t>
            </w:r>
            <w:r>
              <w:rPr>
                <w:rFonts w:eastAsia="方正仿宋简体"/>
                <w:b/>
                <w:sz w:val="24"/>
                <w:szCs w:val="24"/>
              </w:rPr>
              <w:t>月</w:t>
            </w:r>
            <w:r>
              <w:rPr>
                <w:rFonts w:hint="eastAsia" w:eastAsia="方正仿宋简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方正仿宋简体"/>
                <w:b/>
                <w:sz w:val="24"/>
                <w:szCs w:val="24"/>
              </w:rPr>
              <w:t>日</w:t>
            </w:r>
          </w:p>
        </w:tc>
        <w:tc>
          <w:tcPr>
            <w:tcW w:w="878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>
            <w:pPr>
              <w:spacing w:line="520" w:lineRule="exact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CE05679-EABE-4157-94C8-A9B8FB8F26F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0EE325EF-AD99-411F-9724-1ED9F91A0C2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CF99859-95D6-4544-A400-51BDE9EBB34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OTMzMTRlY2U0MTFjNjY3N2UwNTI2ZTg2YzRmMjMifQ=="/>
  </w:docVars>
  <w:rsids>
    <w:rsidRoot w:val="00000000"/>
    <w:rsid w:val="07E542F7"/>
    <w:rsid w:val="1C7865F4"/>
    <w:rsid w:val="237977BD"/>
    <w:rsid w:val="277348E3"/>
    <w:rsid w:val="2A353D77"/>
    <w:rsid w:val="36853990"/>
    <w:rsid w:val="3A73288E"/>
    <w:rsid w:val="40B838E7"/>
    <w:rsid w:val="4A9F4721"/>
    <w:rsid w:val="4E705512"/>
    <w:rsid w:val="532837EA"/>
    <w:rsid w:val="56D31EBB"/>
    <w:rsid w:val="57DA7B88"/>
    <w:rsid w:val="6194102D"/>
    <w:rsid w:val="64B8729F"/>
    <w:rsid w:val="6A1C404F"/>
    <w:rsid w:val="706F3279"/>
    <w:rsid w:val="7F8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515</Characters>
  <Lines>0</Lines>
  <Paragraphs>0</Paragraphs>
  <TotalTime>9</TotalTime>
  <ScaleCrop>false</ScaleCrop>
  <LinksUpToDate>false</LinksUpToDate>
  <CharactersWithSpaces>630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2022-09-27T06:26:00Z</dcterms:created>
  <dc:creator>Administrator</dc:creator>
  <cp:lastModifiedBy>Administrator</cp:lastModifiedBy>
  <dcterms:modified xsi:type="dcterms:W3CDTF">2022-09-28T03:22:25Z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96E5D473F355465286A8762D12056E8A</vt:lpwstr>
  </property>
</Properties>
</file>