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5"/>
        </w:tabs>
        <w:spacing w:before="468" w:beforeLines="150" w:after="312" w:afterLines="100"/>
        <w:jc w:val="center"/>
        <w:outlineLvl w:val="0"/>
        <w:rPr>
          <w:rFonts w:ascii="黑体" w:hAnsi="黑体" w:eastAsia="黑体" w:cs="Times New Roman"/>
          <w:sz w:val="28"/>
          <w:szCs w:val="28"/>
        </w:rPr>
      </w:pPr>
      <w:bookmarkStart w:id="0" w:name="_Toc145841656"/>
      <w:r>
        <w:rPr>
          <w:rFonts w:hint="eastAsia" w:ascii="黑体" w:hAnsi="黑体" w:eastAsia="黑体" w:cs="Times New Roman"/>
          <w:sz w:val="28"/>
          <w:szCs w:val="28"/>
        </w:rPr>
        <w:t>播音与主持专业人才培养方案</w:t>
      </w:r>
      <w:bookmarkEnd w:id="0"/>
    </w:p>
    <w:p>
      <w:pPr>
        <w:pStyle w:val="4"/>
        <w:widowControl/>
        <w:numPr>
          <w:ilvl w:val="0"/>
          <w:numId w:val="1"/>
        </w:numPr>
        <w:spacing w:before="156" w:beforeLines="50" w:beforeAutospacing="0" w:afterAutospacing="0" w:line="300" w:lineRule="auto"/>
        <w:ind w:firstLine="482" w:firstLineChars="200"/>
        <w:jc w:val="both"/>
        <w:rPr>
          <w:rFonts w:ascii="仿宋" w:hAnsi="仿宋" w:eastAsia="仿宋" w:cs="宋体"/>
          <w:b/>
        </w:rPr>
      </w:pPr>
      <w:r>
        <w:rPr>
          <w:rFonts w:hint="eastAsia" w:ascii="仿宋" w:hAnsi="仿宋" w:eastAsia="仿宋" w:cs="宋体"/>
          <w:b/>
        </w:rPr>
        <w:t>专业名称</w:t>
      </w:r>
    </w:p>
    <w:p>
      <w:pPr>
        <w:pStyle w:val="4"/>
        <w:spacing w:before="156" w:beforeLines="50" w:beforeAutospacing="0" w:afterAutospacing="0" w:line="300" w:lineRule="auto"/>
        <w:ind w:firstLine="480" w:firstLineChars="200"/>
        <w:jc w:val="both"/>
        <w:rPr>
          <w:rFonts w:ascii="仿宋" w:hAnsi="仿宋" w:eastAsia="仿宋" w:cs="黑体"/>
          <w:lang w:eastAsia="zh-Hans"/>
        </w:rPr>
      </w:pPr>
      <w:r>
        <w:rPr>
          <w:rFonts w:hint="eastAsia" w:ascii="仿宋" w:hAnsi="仿宋" w:eastAsia="仿宋" w:cs="黑体"/>
        </w:rPr>
        <w:t>专业名称：</w:t>
      </w:r>
      <w:r>
        <w:rPr>
          <w:rFonts w:hint="eastAsia" w:ascii="仿宋" w:hAnsi="仿宋" w:eastAsia="仿宋" w:cs="黑体"/>
          <w:lang w:eastAsia="zh-Hans"/>
        </w:rPr>
        <w:t>播音与主持</w:t>
      </w:r>
    </w:p>
    <w:p>
      <w:pPr>
        <w:pStyle w:val="4"/>
        <w:spacing w:before="156" w:beforeLines="50" w:beforeAutospacing="0" w:afterAutospacing="0" w:line="300" w:lineRule="auto"/>
        <w:ind w:firstLine="480" w:firstLineChars="200"/>
        <w:jc w:val="both"/>
        <w:rPr>
          <w:rFonts w:ascii="仿宋" w:hAnsi="仿宋" w:eastAsia="仿宋" w:cs="宋体"/>
          <w:b/>
        </w:rPr>
      </w:pPr>
      <w:r>
        <w:rPr>
          <w:rFonts w:hint="eastAsia" w:ascii="仿宋" w:hAnsi="仿宋" w:eastAsia="仿宋" w:cs="黑体"/>
        </w:rPr>
        <w:t>专业代码：560202</w:t>
      </w:r>
    </w:p>
    <w:p>
      <w:pPr>
        <w:spacing w:before="156" w:beforeLines="50" w:line="300" w:lineRule="auto"/>
        <w:ind w:firstLine="482" w:firstLineChars="200"/>
        <w:outlineLvl w:val="1"/>
        <w:rPr>
          <w:rFonts w:ascii="仿宋" w:hAnsi="仿宋" w:eastAsia="仿宋" w:cs="宋体"/>
          <w:b/>
          <w:sz w:val="24"/>
        </w:rPr>
      </w:pPr>
      <w:r>
        <w:rPr>
          <w:rFonts w:hint="eastAsia" w:ascii="仿宋" w:hAnsi="仿宋" w:eastAsia="仿宋" w:cs="宋体"/>
          <w:b/>
          <w:sz w:val="24"/>
        </w:rPr>
        <w:t>二、入学要求</w:t>
      </w:r>
    </w:p>
    <w:p>
      <w:pPr>
        <w:pStyle w:val="4"/>
        <w:spacing w:before="156" w:beforeLines="50" w:beforeAutospacing="0" w:afterAutospacing="0" w:line="300" w:lineRule="auto"/>
        <w:ind w:firstLine="480" w:firstLineChars="200"/>
        <w:jc w:val="both"/>
        <w:rPr>
          <w:rFonts w:ascii="仿宋" w:hAnsi="仿宋" w:eastAsia="仿宋" w:cs="黑体"/>
          <w:color w:val="000000" w:themeColor="text1"/>
          <w14:textFill>
            <w14:solidFill>
              <w14:schemeClr w14:val="tx1"/>
            </w14:solidFill>
          </w14:textFill>
        </w:rPr>
      </w:pPr>
      <w:r>
        <w:rPr>
          <w:rFonts w:hint="eastAsia" w:ascii="仿宋" w:hAnsi="仿宋" w:eastAsia="仿宋" w:cs="黑体"/>
          <w:color w:val="000000" w:themeColor="text1"/>
          <w14:textFill>
            <w14:solidFill>
              <w14:schemeClr w14:val="tx1"/>
            </w14:solidFill>
          </w14:textFill>
        </w:rPr>
        <w:t>普通高级中学毕业、中等职业学校毕业或具备同等学力。</w:t>
      </w:r>
    </w:p>
    <w:p>
      <w:pPr>
        <w:pStyle w:val="4"/>
        <w:spacing w:before="156" w:beforeLines="50" w:beforeAutospacing="0" w:afterAutospacing="0" w:line="300" w:lineRule="auto"/>
        <w:ind w:firstLine="480" w:firstLineChars="200"/>
        <w:jc w:val="both"/>
        <w:rPr>
          <w:rFonts w:ascii="仿宋" w:hAnsi="仿宋" w:eastAsia="仿宋" w:cs="黑体"/>
          <w:color w:val="0000FF"/>
        </w:rPr>
      </w:pPr>
      <w:r>
        <w:rPr>
          <w:rFonts w:hint="eastAsia" w:ascii="仿宋" w:hAnsi="仿宋" w:eastAsia="仿宋" w:cs="黑体"/>
        </w:rPr>
        <w:t>初中毕业生及同等学力（职高、中专、技校毕业生）</w:t>
      </w:r>
    </w:p>
    <w:p>
      <w:pPr>
        <w:pStyle w:val="4"/>
        <w:spacing w:before="156" w:beforeLines="50" w:beforeAutospacing="0" w:afterAutospacing="0" w:line="300" w:lineRule="auto"/>
        <w:ind w:firstLine="482" w:firstLineChars="200"/>
        <w:jc w:val="both"/>
        <w:outlineLvl w:val="1"/>
        <w:rPr>
          <w:rFonts w:ascii="仿宋" w:hAnsi="仿宋" w:eastAsia="仿宋" w:cs="宋体"/>
          <w:b/>
        </w:rPr>
      </w:pPr>
      <w:r>
        <w:rPr>
          <w:rFonts w:hint="eastAsia" w:ascii="仿宋" w:hAnsi="仿宋" w:eastAsia="仿宋" w:cs="宋体"/>
          <w:b/>
        </w:rPr>
        <w:t>三、修业</w:t>
      </w:r>
      <w:r>
        <w:rPr>
          <w:rFonts w:ascii="仿宋" w:hAnsi="仿宋" w:eastAsia="仿宋" w:cs="宋体"/>
          <w:b/>
        </w:rPr>
        <w:t>年限</w:t>
      </w:r>
    </w:p>
    <w:p>
      <w:pPr>
        <w:pStyle w:val="4"/>
        <w:spacing w:before="156" w:beforeLines="50" w:beforeAutospacing="0" w:afterAutospacing="0" w:line="300" w:lineRule="auto"/>
        <w:ind w:firstLine="482" w:firstLineChars="200"/>
        <w:jc w:val="both"/>
        <w:rPr>
          <w:rFonts w:ascii="仿宋" w:hAnsi="仿宋" w:eastAsia="仿宋" w:cs="宋体"/>
          <w:b/>
        </w:rPr>
      </w:pPr>
      <w:r>
        <w:rPr>
          <w:rFonts w:hint="eastAsia" w:ascii="仿宋" w:hAnsi="仿宋" w:eastAsia="仿宋" w:cs="宋体"/>
          <w:b/>
          <w:bCs/>
        </w:rPr>
        <w:t>（一</w:t>
      </w:r>
      <w:r>
        <w:rPr>
          <w:rFonts w:ascii="仿宋" w:hAnsi="仿宋" w:eastAsia="仿宋" w:cs="宋体"/>
          <w:b/>
          <w:bCs/>
        </w:rPr>
        <w:t>）</w:t>
      </w:r>
      <w:r>
        <w:rPr>
          <w:rFonts w:hint="eastAsia" w:ascii="仿宋" w:hAnsi="仿宋" w:eastAsia="仿宋" w:cs="宋体"/>
          <w:b/>
          <w:bCs/>
        </w:rPr>
        <w:t>修业</w:t>
      </w:r>
      <w:r>
        <w:rPr>
          <w:rFonts w:ascii="仿宋" w:hAnsi="仿宋" w:eastAsia="仿宋" w:cs="宋体"/>
          <w:b/>
          <w:bCs/>
        </w:rPr>
        <w:t>年限</w:t>
      </w:r>
    </w:p>
    <w:p>
      <w:pPr>
        <w:pStyle w:val="4"/>
        <w:spacing w:before="156" w:beforeLines="50" w:beforeAutospacing="0" w:afterAutospacing="0" w:line="300" w:lineRule="auto"/>
        <w:ind w:firstLine="480" w:firstLineChars="200"/>
        <w:jc w:val="both"/>
        <w:rPr>
          <w:rFonts w:ascii="仿宋" w:hAnsi="仿宋" w:eastAsia="仿宋" w:cs="黑体"/>
        </w:rPr>
      </w:pPr>
      <w:r>
        <w:rPr>
          <w:rFonts w:hint="eastAsia" w:ascii="仿宋" w:hAnsi="仿宋" w:eastAsia="仿宋" w:cs="黑体"/>
        </w:rPr>
        <w:t>标准学制：3年。</w:t>
      </w:r>
    </w:p>
    <w:p>
      <w:pPr>
        <w:pStyle w:val="4"/>
        <w:spacing w:before="156" w:beforeLines="50" w:beforeAutospacing="0" w:afterAutospacing="0" w:line="300" w:lineRule="auto"/>
        <w:ind w:firstLine="480" w:firstLineChars="200"/>
        <w:jc w:val="both"/>
        <w:rPr>
          <w:rFonts w:ascii="仿宋" w:hAnsi="仿宋" w:eastAsia="仿宋" w:cs="黑体"/>
        </w:rPr>
      </w:pPr>
      <w:r>
        <w:rPr>
          <w:rFonts w:hint="eastAsia" w:ascii="仿宋" w:hAnsi="仿宋" w:eastAsia="仿宋" w:cs="黑体"/>
        </w:rPr>
        <w:t>最长修业年限：6年。</w:t>
      </w:r>
    </w:p>
    <w:p>
      <w:pPr>
        <w:pStyle w:val="4"/>
        <w:spacing w:before="156" w:beforeLines="50" w:beforeAutospacing="0" w:afterAutospacing="0" w:line="300" w:lineRule="auto"/>
        <w:ind w:firstLine="480" w:firstLineChars="200"/>
        <w:jc w:val="both"/>
        <w:rPr>
          <w:rFonts w:ascii="仿宋" w:hAnsi="仿宋" w:eastAsia="仿宋" w:cs="黑体"/>
        </w:rPr>
      </w:pPr>
      <w:r>
        <w:rPr>
          <w:rFonts w:hint="eastAsia" w:ascii="仿宋" w:hAnsi="仿宋" w:eastAsia="仿宋" w:cs="黑体"/>
        </w:rPr>
        <w:t>五年一贯制大专生修业年限为五年。</w:t>
      </w:r>
    </w:p>
    <w:p>
      <w:pPr>
        <w:spacing w:before="156" w:beforeLines="50" w:line="300" w:lineRule="auto"/>
        <w:ind w:firstLine="482" w:firstLineChars="200"/>
        <w:outlineLvl w:val="1"/>
        <w:rPr>
          <w:rFonts w:ascii="仿宋" w:hAnsi="仿宋" w:eastAsia="仿宋" w:cs="宋体"/>
          <w:b/>
          <w:sz w:val="24"/>
        </w:rPr>
      </w:pPr>
      <w:r>
        <w:rPr>
          <w:rFonts w:hint="eastAsia" w:ascii="仿宋" w:hAnsi="仿宋" w:eastAsia="仿宋" w:cs="宋体"/>
          <w:b/>
          <w:sz w:val="24"/>
        </w:rPr>
        <w:t>四、职业面向</w:t>
      </w:r>
    </w:p>
    <w:p>
      <w:pPr>
        <w:pStyle w:val="4"/>
        <w:spacing w:before="156" w:beforeLines="50" w:beforeAutospacing="0" w:afterAutospacing="0" w:line="300" w:lineRule="auto"/>
        <w:ind w:firstLine="480" w:firstLineChars="200"/>
        <w:jc w:val="both"/>
        <w:rPr>
          <w:rFonts w:ascii="仿宋" w:hAnsi="仿宋" w:eastAsia="仿宋" w:cs="黑体"/>
          <w:color w:val="000000" w:themeColor="text1"/>
          <w14:textFill>
            <w14:solidFill>
              <w14:schemeClr w14:val="tx1"/>
            </w14:solidFill>
          </w14:textFill>
        </w:rPr>
      </w:pPr>
    </w:p>
    <w:p>
      <w:pPr>
        <w:pStyle w:val="4"/>
        <w:spacing w:before="156" w:beforeLines="50" w:beforeAutospacing="0" w:afterAutospacing="0" w:line="300" w:lineRule="auto"/>
        <w:jc w:val="center"/>
        <w:rPr>
          <w:rFonts w:ascii="仿宋" w:hAnsi="仿宋" w:eastAsia="仿宋" w:cs="黑体"/>
          <w:b/>
          <w:color w:val="000000" w:themeColor="text1"/>
          <w:sz w:val="21"/>
          <w:szCs w:val="21"/>
          <w14:textFill>
            <w14:solidFill>
              <w14:schemeClr w14:val="tx1"/>
            </w14:solidFill>
          </w14:textFill>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1：</w:t>
      </w:r>
      <w:r>
        <w:rPr>
          <w:rFonts w:ascii="仿宋" w:hAnsi="仿宋" w:eastAsia="仿宋" w:cs="黑体"/>
          <w:b/>
          <w:color w:val="000000" w:themeColor="text1"/>
          <w:sz w:val="21"/>
          <w:szCs w:val="21"/>
          <w14:textFill>
            <w14:solidFill>
              <w14:schemeClr w14:val="tx1"/>
            </w14:solidFill>
          </w14:textFill>
        </w:rPr>
        <w:t>专业职业面向表</w:t>
      </w:r>
    </w:p>
    <w:tbl>
      <w:tblPr>
        <w:tblStyle w:val="5"/>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1"/>
        <w:gridCol w:w="1416"/>
        <w:gridCol w:w="1133"/>
        <w:gridCol w:w="1794"/>
        <w:gridCol w:w="1586"/>
        <w:gridCol w:w="2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281" w:type="dxa"/>
            <w:vAlign w:val="center"/>
          </w:tcPr>
          <w:p>
            <w:pPr>
              <w:jc w:val="center"/>
              <w:rPr>
                <w:rFonts w:ascii="仿宋" w:hAnsi="仿宋" w:eastAsia="仿宋"/>
                <w:b/>
                <w:szCs w:val="21"/>
              </w:rPr>
            </w:pPr>
            <w:r>
              <w:rPr>
                <w:rFonts w:hint="eastAsia" w:ascii="仿宋" w:hAnsi="仿宋" w:eastAsia="仿宋"/>
                <w:b/>
                <w:szCs w:val="21"/>
              </w:rPr>
              <w:t>所属专业大类（代码）</w:t>
            </w:r>
          </w:p>
        </w:tc>
        <w:tc>
          <w:tcPr>
            <w:tcW w:w="1416" w:type="dxa"/>
            <w:vAlign w:val="center"/>
          </w:tcPr>
          <w:p>
            <w:pPr>
              <w:jc w:val="center"/>
              <w:rPr>
                <w:rFonts w:ascii="仿宋" w:hAnsi="仿宋" w:eastAsia="仿宋"/>
                <w:b/>
                <w:szCs w:val="21"/>
              </w:rPr>
            </w:pPr>
            <w:r>
              <w:rPr>
                <w:rFonts w:hint="eastAsia" w:ascii="仿宋" w:hAnsi="仿宋" w:eastAsia="仿宋"/>
                <w:b/>
                <w:szCs w:val="21"/>
              </w:rPr>
              <w:t>所属专业类</w:t>
            </w:r>
          </w:p>
          <w:p>
            <w:pPr>
              <w:jc w:val="center"/>
              <w:rPr>
                <w:rFonts w:ascii="仿宋" w:hAnsi="仿宋" w:eastAsia="仿宋"/>
                <w:b/>
                <w:szCs w:val="21"/>
              </w:rPr>
            </w:pPr>
            <w:r>
              <w:rPr>
                <w:rFonts w:hint="eastAsia" w:ascii="仿宋" w:hAnsi="仿宋" w:eastAsia="仿宋"/>
                <w:b/>
                <w:szCs w:val="21"/>
              </w:rPr>
              <w:t>（代码）</w:t>
            </w:r>
          </w:p>
        </w:tc>
        <w:tc>
          <w:tcPr>
            <w:tcW w:w="1133" w:type="dxa"/>
            <w:vAlign w:val="center"/>
          </w:tcPr>
          <w:p>
            <w:pPr>
              <w:jc w:val="center"/>
              <w:rPr>
                <w:rFonts w:ascii="仿宋" w:hAnsi="仿宋" w:eastAsia="仿宋"/>
                <w:b/>
                <w:szCs w:val="21"/>
              </w:rPr>
            </w:pPr>
            <w:r>
              <w:rPr>
                <w:rFonts w:hint="eastAsia" w:ascii="仿宋" w:hAnsi="仿宋" w:eastAsia="仿宋"/>
                <w:b/>
                <w:szCs w:val="21"/>
              </w:rPr>
              <w:t>对应行业</w:t>
            </w:r>
          </w:p>
          <w:p>
            <w:pPr>
              <w:jc w:val="center"/>
              <w:rPr>
                <w:rFonts w:ascii="仿宋" w:hAnsi="仿宋" w:eastAsia="仿宋"/>
                <w:b/>
                <w:szCs w:val="21"/>
              </w:rPr>
            </w:pPr>
            <w:r>
              <w:rPr>
                <w:rFonts w:hint="eastAsia" w:ascii="仿宋" w:hAnsi="仿宋" w:eastAsia="仿宋"/>
                <w:b/>
                <w:szCs w:val="21"/>
              </w:rPr>
              <w:t>（代码）</w:t>
            </w:r>
          </w:p>
        </w:tc>
        <w:tc>
          <w:tcPr>
            <w:tcW w:w="1794" w:type="dxa"/>
            <w:vAlign w:val="center"/>
          </w:tcPr>
          <w:p>
            <w:pPr>
              <w:jc w:val="center"/>
              <w:rPr>
                <w:rFonts w:ascii="仿宋" w:hAnsi="仿宋" w:eastAsia="仿宋"/>
                <w:b/>
                <w:szCs w:val="21"/>
              </w:rPr>
            </w:pPr>
            <w:r>
              <w:rPr>
                <w:rFonts w:hint="eastAsia" w:ascii="仿宋" w:hAnsi="仿宋" w:eastAsia="仿宋"/>
                <w:b/>
                <w:szCs w:val="21"/>
              </w:rPr>
              <w:t>主要职业类别</w:t>
            </w:r>
          </w:p>
          <w:p>
            <w:pPr>
              <w:jc w:val="center"/>
              <w:rPr>
                <w:rFonts w:ascii="仿宋" w:hAnsi="仿宋" w:eastAsia="仿宋"/>
                <w:b/>
                <w:szCs w:val="21"/>
              </w:rPr>
            </w:pPr>
            <w:r>
              <w:rPr>
                <w:rFonts w:hint="eastAsia" w:ascii="仿宋" w:hAnsi="仿宋" w:eastAsia="仿宋"/>
                <w:b/>
                <w:szCs w:val="21"/>
              </w:rPr>
              <w:t>（代码）</w:t>
            </w:r>
          </w:p>
        </w:tc>
        <w:tc>
          <w:tcPr>
            <w:tcW w:w="1586" w:type="dxa"/>
            <w:vAlign w:val="center"/>
          </w:tcPr>
          <w:p>
            <w:pPr>
              <w:jc w:val="center"/>
              <w:rPr>
                <w:rFonts w:ascii="仿宋" w:hAnsi="仿宋" w:eastAsia="仿宋"/>
                <w:b/>
                <w:szCs w:val="21"/>
              </w:rPr>
            </w:pPr>
            <w:r>
              <w:rPr>
                <w:rFonts w:hint="eastAsia" w:ascii="仿宋" w:hAnsi="仿宋" w:eastAsia="仿宋"/>
                <w:b/>
                <w:szCs w:val="21"/>
              </w:rPr>
              <w:t>主要岗位类别（或技术领域）</w:t>
            </w:r>
          </w:p>
        </w:tc>
        <w:tc>
          <w:tcPr>
            <w:tcW w:w="2049" w:type="dxa"/>
            <w:vAlign w:val="center"/>
          </w:tcPr>
          <w:p>
            <w:pPr>
              <w:jc w:val="center"/>
              <w:rPr>
                <w:rFonts w:ascii="仿宋" w:hAnsi="仿宋" w:eastAsia="仿宋"/>
                <w:b/>
                <w:szCs w:val="21"/>
              </w:rPr>
            </w:pPr>
            <w:r>
              <w:rPr>
                <w:rFonts w:hint="eastAsia" w:ascii="仿宋" w:hAnsi="仿宋" w:eastAsia="仿宋"/>
                <w:b/>
                <w:szCs w:val="21"/>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281" w:type="dxa"/>
            <w:vAlign w:val="center"/>
          </w:tcPr>
          <w:p>
            <w:pPr>
              <w:jc w:val="center"/>
              <w:rPr>
                <w:rFonts w:ascii="仿宋" w:hAnsi="仿宋" w:eastAsia="仿宋"/>
                <w:szCs w:val="21"/>
              </w:rPr>
            </w:pPr>
            <w:r>
              <w:rPr>
                <w:rFonts w:ascii="仿宋" w:hAnsi="仿宋" w:eastAsia="仿宋"/>
                <w:szCs w:val="21"/>
              </w:rPr>
              <w:t>新闻传播大类（56）</w:t>
            </w:r>
          </w:p>
        </w:tc>
        <w:tc>
          <w:tcPr>
            <w:tcW w:w="1416" w:type="dxa"/>
            <w:vAlign w:val="center"/>
          </w:tcPr>
          <w:p>
            <w:pPr>
              <w:jc w:val="center"/>
              <w:rPr>
                <w:rFonts w:ascii="仿宋" w:hAnsi="仿宋" w:eastAsia="仿宋"/>
                <w:szCs w:val="21"/>
              </w:rPr>
            </w:pPr>
            <w:r>
              <w:rPr>
                <w:rFonts w:ascii="仿宋" w:eastAsia="仿宋"/>
              </w:rPr>
              <w:t>广播影视类</w:t>
            </w:r>
            <w:r>
              <w:rPr>
                <w:rFonts w:hint="eastAsia" w:ascii="仿宋" w:eastAsia="仿宋"/>
              </w:rPr>
              <w:t>（5</w:t>
            </w:r>
            <w:r>
              <w:rPr>
                <w:rFonts w:ascii="仿宋" w:eastAsia="仿宋"/>
              </w:rPr>
              <w:t>602</w:t>
            </w:r>
            <w:r>
              <w:rPr>
                <w:rFonts w:hint="eastAsia" w:ascii="仿宋" w:eastAsia="仿宋"/>
              </w:rPr>
              <w:t>）</w:t>
            </w:r>
          </w:p>
        </w:tc>
        <w:tc>
          <w:tcPr>
            <w:tcW w:w="1133" w:type="dxa"/>
            <w:vAlign w:val="center"/>
          </w:tcPr>
          <w:p>
            <w:pPr>
              <w:rPr>
                <w:rFonts w:ascii="仿宋" w:hAnsi="仿宋" w:eastAsia="仿宋" w:cs="宋体"/>
                <w:color w:val="000000"/>
                <w:szCs w:val="21"/>
              </w:rPr>
            </w:pPr>
            <w:r>
              <w:rPr>
                <w:rFonts w:hint="eastAsia" w:ascii="仿宋" w:hAnsi="仿宋" w:eastAsia="仿宋" w:cs="宋体"/>
                <w:color w:val="000000"/>
                <w:szCs w:val="21"/>
              </w:rPr>
              <w:t>文化艺术业（88）教育（83）</w:t>
            </w:r>
          </w:p>
        </w:tc>
        <w:tc>
          <w:tcPr>
            <w:tcW w:w="1794" w:type="dxa"/>
            <w:vAlign w:val="center"/>
          </w:tcPr>
          <w:p>
            <w:pPr>
              <w:rPr>
                <w:rFonts w:ascii="仿宋" w:eastAsia="仿宋"/>
              </w:rPr>
            </w:pPr>
            <w:r>
              <w:rPr>
                <w:rFonts w:hint="eastAsia" w:ascii="仿宋" w:eastAsia="仿宋"/>
                <w:lang w:eastAsia="zh-Hans"/>
              </w:rPr>
              <w:t>电视台播音员</w:t>
            </w:r>
            <w:r>
              <w:rPr>
                <w:rFonts w:ascii="仿宋" w:eastAsia="仿宋"/>
                <w:lang w:eastAsia="zh-Hans"/>
              </w:rPr>
              <w:t>（100401）</w:t>
            </w:r>
            <w:r>
              <w:rPr>
                <w:rFonts w:hint="eastAsia" w:ascii="仿宋" w:eastAsia="仿宋"/>
                <w:lang w:eastAsia="zh-Hans"/>
              </w:rPr>
              <w:t>电视台主持人</w:t>
            </w:r>
            <w:r>
              <w:rPr>
                <w:rFonts w:ascii="仿宋" w:eastAsia="仿宋"/>
                <w:lang w:eastAsia="zh-Hans"/>
              </w:rPr>
              <w:t>（100402）</w:t>
            </w:r>
          </w:p>
          <w:p>
            <w:pPr>
              <w:rPr>
                <w:rFonts w:ascii="仿宋" w:eastAsia="仿宋"/>
              </w:rPr>
            </w:pPr>
            <w:r>
              <w:rPr>
                <w:rFonts w:hint="eastAsia" w:ascii="仿宋" w:eastAsia="仿宋"/>
              </w:rPr>
              <w:t>群众文化活动服务</w:t>
            </w:r>
            <w:r>
              <w:rPr>
                <w:rFonts w:hint="eastAsia" w:ascii="仿宋" w:eastAsia="仿宋"/>
                <w:lang w:eastAsia="zh-Hans"/>
              </w:rPr>
              <w:t>人</w:t>
            </w:r>
            <w:r>
              <w:rPr>
                <w:rFonts w:hint="eastAsia" w:ascii="仿宋" w:eastAsia="仿宋"/>
              </w:rPr>
              <w:t>员（4-13-01）</w:t>
            </w:r>
          </w:p>
          <w:p>
            <w:pPr>
              <w:rPr>
                <w:rFonts w:ascii="仿宋" w:eastAsia="仿宋"/>
              </w:rPr>
            </w:pPr>
            <w:r>
              <w:rPr>
                <w:rFonts w:hint="eastAsia" w:ascii="仿宋" w:eastAsia="仿宋"/>
              </w:rPr>
              <w:t>其他教学人员（2-08-99）</w:t>
            </w:r>
          </w:p>
        </w:tc>
        <w:tc>
          <w:tcPr>
            <w:tcW w:w="1586" w:type="dxa"/>
            <w:vAlign w:val="center"/>
          </w:tcPr>
          <w:p>
            <w:pPr>
              <w:rPr>
                <w:rFonts w:ascii="仿宋" w:hAnsi="仿宋" w:eastAsia="仿宋"/>
                <w:szCs w:val="21"/>
                <w:lang w:eastAsia="zh-Hans"/>
              </w:rPr>
            </w:pPr>
            <w:r>
              <w:rPr>
                <w:rFonts w:hint="eastAsia" w:ascii="仿宋" w:hAnsi="仿宋" w:eastAsia="仿宋"/>
                <w:szCs w:val="21"/>
                <w:lang w:eastAsia="zh-Hans"/>
              </w:rPr>
              <w:t>电视台主持人</w:t>
            </w:r>
            <w:r>
              <w:rPr>
                <w:rFonts w:ascii="仿宋" w:hAnsi="仿宋" w:eastAsia="仿宋"/>
                <w:szCs w:val="21"/>
                <w:lang w:eastAsia="zh-Hans"/>
              </w:rPr>
              <w:t>、</w:t>
            </w:r>
            <w:r>
              <w:rPr>
                <w:rFonts w:hint="eastAsia" w:ascii="仿宋" w:hAnsi="仿宋" w:eastAsia="仿宋"/>
                <w:szCs w:val="21"/>
                <w:lang w:eastAsia="zh-Hans"/>
              </w:rPr>
              <w:t>播音员</w:t>
            </w:r>
            <w:r>
              <w:rPr>
                <w:rFonts w:ascii="仿宋" w:hAnsi="仿宋" w:eastAsia="仿宋"/>
                <w:szCs w:val="21"/>
                <w:lang w:eastAsia="zh-Hans"/>
              </w:rPr>
              <w:t>、</w:t>
            </w:r>
            <w:r>
              <w:rPr>
                <w:rFonts w:hint="eastAsia" w:ascii="仿宋" w:hAnsi="仿宋" w:eastAsia="仿宋"/>
                <w:szCs w:val="21"/>
                <w:lang w:eastAsia="zh-Hans"/>
              </w:rPr>
              <w:t>影视配音演员</w:t>
            </w:r>
            <w:r>
              <w:rPr>
                <w:rFonts w:ascii="仿宋" w:hAnsi="仿宋" w:eastAsia="仿宋"/>
                <w:szCs w:val="21"/>
                <w:lang w:eastAsia="zh-Hans"/>
              </w:rPr>
              <w:t>、</w:t>
            </w:r>
            <w:r>
              <w:rPr>
                <w:rFonts w:hint="eastAsia" w:ascii="仿宋" w:hAnsi="仿宋" w:eastAsia="仿宋"/>
                <w:szCs w:val="21"/>
                <w:lang w:eastAsia="zh-Hans"/>
              </w:rPr>
              <w:t>广告代言人</w:t>
            </w:r>
          </w:p>
        </w:tc>
        <w:tc>
          <w:tcPr>
            <w:tcW w:w="2049" w:type="dxa"/>
            <w:vAlign w:val="center"/>
          </w:tcPr>
          <w:p>
            <w:pPr>
              <w:jc w:val="center"/>
              <w:rPr>
                <w:rFonts w:ascii="仿宋" w:eastAsia="仿宋"/>
              </w:rPr>
            </w:pPr>
            <w:r>
              <w:rPr>
                <w:rFonts w:hint="eastAsia" w:ascii="仿宋" w:eastAsia="仿宋"/>
              </w:rPr>
              <w:t>全国计算机等级考试</w:t>
            </w:r>
          </w:p>
          <w:p>
            <w:pPr>
              <w:jc w:val="center"/>
              <w:rPr>
                <w:rFonts w:ascii="仿宋" w:eastAsia="仿宋"/>
              </w:rPr>
            </w:pPr>
            <w:r>
              <w:rPr>
                <w:rFonts w:hint="eastAsia" w:ascii="仿宋" w:eastAsia="仿宋"/>
              </w:rPr>
              <w:t>国家普通话水平测试</w:t>
            </w:r>
          </w:p>
        </w:tc>
      </w:tr>
    </w:tbl>
    <w:p>
      <w:pPr>
        <w:pStyle w:val="4"/>
        <w:spacing w:before="156" w:beforeLines="50" w:beforeAutospacing="0" w:afterAutospacing="0" w:line="300" w:lineRule="auto"/>
        <w:ind w:firstLine="480" w:firstLineChars="200"/>
        <w:jc w:val="both"/>
        <w:rPr>
          <w:rFonts w:ascii="仿宋" w:hAnsi="仿宋" w:eastAsia="仿宋" w:cs="黑体"/>
          <w:color w:val="000000" w:themeColor="text1"/>
          <w14:textFill>
            <w14:solidFill>
              <w14:schemeClr w14:val="tx1"/>
            </w14:solidFill>
          </w14:textFill>
        </w:rPr>
      </w:pPr>
    </w:p>
    <w:p>
      <w:pPr>
        <w:spacing w:before="156" w:beforeLines="50" w:line="300" w:lineRule="auto"/>
        <w:ind w:firstLine="482" w:firstLineChars="200"/>
        <w:outlineLvl w:val="1"/>
        <w:rPr>
          <w:rFonts w:ascii="仿宋" w:hAnsi="仿宋" w:eastAsia="仿宋" w:cs="宋体"/>
          <w:b/>
          <w:sz w:val="24"/>
        </w:rPr>
      </w:pPr>
      <w:r>
        <w:rPr>
          <w:rFonts w:hint="eastAsia" w:ascii="仿宋" w:hAnsi="仿宋" w:eastAsia="仿宋" w:cs="宋体"/>
          <w:b/>
          <w:sz w:val="24"/>
        </w:rPr>
        <w:t>五、培养目标与培养规格</w:t>
      </w:r>
    </w:p>
    <w:p>
      <w:pPr>
        <w:spacing w:before="156" w:beforeLines="50" w:line="300" w:lineRule="auto"/>
        <w:ind w:firstLine="482" w:firstLineChars="200"/>
        <w:outlineLvl w:val="2"/>
        <w:rPr>
          <w:rFonts w:ascii="仿宋" w:hAnsi="仿宋" w:eastAsia="仿宋" w:cs="宋体"/>
          <w:b/>
          <w:sz w:val="24"/>
        </w:rPr>
      </w:pPr>
      <w:r>
        <w:rPr>
          <w:rFonts w:hint="eastAsia" w:ascii="仿宋" w:hAnsi="仿宋" w:eastAsia="仿宋" w:cs="宋体"/>
          <w:b/>
          <w:sz w:val="24"/>
        </w:rPr>
        <w:t>（一）培养目标</w:t>
      </w:r>
    </w:p>
    <w:p>
      <w:pPr>
        <w:spacing w:before="156" w:beforeLines="50" w:line="300" w:lineRule="auto"/>
        <w:ind w:firstLine="480" w:firstLineChars="200"/>
        <w:rPr>
          <w:rFonts w:ascii="仿宋" w:hAnsi="仿宋" w:eastAsia="仿宋" w:cs="仿宋"/>
          <w:sz w:val="24"/>
          <w:szCs w:val="24"/>
        </w:rPr>
      </w:pPr>
      <w:r>
        <w:rPr>
          <w:rFonts w:hint="eastAsia" w:ascii="仿宋" w:hAnsi="仿宋" w:eastAsia="仿宋" w:cs="仿宋"/>
          <w:sz w:val="24"/>
          <w:szCs w:val="24"/>
        </w:rPr>
        <w:t>本专业培养理想信念坚定，德、智、体、美、劳全面发展，熟练掌握</w:t>
      </w:r>
      <w:r>
        <w:rPr>
          <w:rFonts w:hint="eastAsia" w:ascii="仿宋" w:hAnsi="仿宋" w:eastAsia="仿宋" w:cs="仿宋"/>
          <w:sz w:val="24"/>
          <w:szCs w:val="24"/>
          <w:lang w:eastAsia="zh-Hans"/>
        </w:rPr>
        <w:t>播音与主持</w:t>
      </w:r>
      <w:r>
        <w:rPr>
          <w:rFonts w:hint="eastAsia" w:ascii="仿宋" w:hAnsi="仿宋" w:eastAsia="仿宋" w:cs="仿宋"/>
          <w:sz w:val="24"/>
          <w:szCs w:val="24"/>
        </w:rPr>
        <w:t>专业理论知识和专业技能的双向人才。通过学习，具有一定的科学文化水平，良好的人文素养、职业道德和创新意识，精益求精的工匠精神，较强的就业能力和可持续发展的能力；掌握本专业知识和技术技能，面向文化艺术和教育行业的</w:t>
      </w:r>
      <w:r>
        <w:rPr>
          <w:rFonts w:hint="eastAsia" w:ascii="仿宋" w:hAnsi="仿宋" w:eastAsia="仿宋" w:cs="仿宋"/>
          <w:sz w:val="24"/>
          <w:szCs w:val="24"/>
          <w:lang w:eastAsia="zh-Hans"/>
        </w:rPr>
        <w:t>电视台播音员主持人</w:t>
      </w:r>
      <w:r>
        <w:rPr>
          <w:rFonts w:hint="eastAsia" w:ascii="仿宋" w:hAnsi="仿宋" w:eastAsia="仿宋" w:cs="仿宋"/>
          <w:sz w:val="24"/>
          <w:szCs w:val="24"/>
        </w:rPr>
        <w:t>、戏剧戏曲演员、群众文化活动服务人员等职业群，能够从事</w:t>
      </w:r>
      <w:r>
        <w:rPr>
          <w:rFonts w:hint="eastAsia" w:ascii="仿宋" w:hAnsi="仿宋" w:eastAsia="仿宋" w:cs="仿宋"/>
          <w:sz w:val="24"/>
          <w:szCs w:val="24"/>
          <w:lang w:eastAsia="zh-Hans"/>
        </w:rPr>
        <w:t>电视台播音</w:t>
      </w:r>
      <w:r>
        <w:rPr>
          <w:rFonts w:hint="eastAsia" w:ascii="仿宋" w:hAnsi="仿宋" w:eastAsia="仿宋" w:cs="仿宋"/>
          <w:sz w:val="24"/>
          <w:szCs w:val="24"/>
        </w:rPr>
        <w:t>、</w:t>
      </w:r>
      <w:r>
        <w:rPr>
          <w:rFonts w:hint="eastAsia" w:ascii="仿宋" w:hAnsi="仿宋" w:eastAsia="仿宋" w:cs="仿宋"/>
          <w:sz w:val="24"/>
          <w:szCs w:val="24"/>
          <w:lang w:eastAsia="zh-Hans"/>
        </w:rPr>
        <w:t>主持文艺活动</w:t>
      </w:r>
      <w:r>
        <w:rPr>
          <w:rFonts w:ascii="仿宋" w:hAnsi="仿宋" w:eastAsia="仿宋" w:cs="仿宋"/>
          <w:sz w:val="24"/>
          <w:szCs w:val="24"/>
          <w:lang w:eastAsia="zh-Hans"/>
        </w:rPr>
        <w:t>、</w:t>
      </w:r>
      <w:r>
        <w:rPr>
          <w:rFonts w:hint="eastAsia" w:ascii="仿宋" w:hAnsi="仿宋" w:eastAsia="仿宋" w:cs="仿宋"/>
          <w:sz w:val="24"/>
          <w:szCs w:val="24"/>
        </w:rPr>
        <w:t>话剧表演、群众文化指导、礼仪主持、文化艺术培训等工作的高素质技术技能人才。按照“三重”（重技能、重实践、重理论基础）的专业育人理念，坚持“三结合”（坚持素质教育与专业教育的结合、课堂教学与实践教学的结合、个性发展与共性提高的结合）的原则，培养“四能”（能</w:t>
      </w:r>
      <w:r>
        <w:rPr>
          <w:rFonts w:hint="eastAsia" w:ascii="仿宋" w:hAnsi="仿宋" w:eastAsia="仿宋" w:cs="仿宋"/>
          <w:sz w:val="24"/>
          <w:szCs w:val="24"/>
          <w:lang w:eastAsia="zh-Hans"/>
        </w:rPr>
        <w:t>播音</w:t>
      </w:r>
      <w:r>
        <w:rPr>
          <w:rFonts w:hint="eastAsia" w:ascii="仿宋" w:hAnsi="仿宋" w:eastAsia="仿宋" w:cs="仿宋"/>
          <w:sz w:val="24"/>
          <w:szCs w:val="24"/>
        </w:rPr>
        <w:t>、能教学、能创编、能研究）的应用型、复合型的技术技能型人才。</w:t>
      </w:r>
    </w:p>
    <w:p>
      <w:pPr>
        <w:spacing w:before="156" w:beforeLines="50" w:line="300" w:lineRule="auto"/>
        <w:ind w:firstLine="482" w:firstLineChars="200"/>
        <w:outlineLvl w:val="2"/>
        <w:rPr>
          <w:rFonts w:ascii="仿宋" w:hAnsi="仿宋" w:eastAsia="仿宋" w:cs="宋体"/>
          <w:b/>
          <w:sz w:val="24"/>
        </w:rPr>
      </w:pPr>
      <w:r>
        <w:rPr>
          <w:rFonts w:hint="eastAsia" w:ascii="仿宋" w:hAnsi="仿宋" w:eastAsia="仿宋" w:cs="宋体"/>
          <w:b/>
          <w:sz w:val="24"/>
        </w:rPr>
        <w:t>（二）培养规格</w:t>
      </w:r>
    </w:p>
    <w:p>
      <w:pPr>
        <w:pStyle w:val="4"/>
        <w:widowControl/>
        <w:numPr>
          <w:ilvl w:val="0"/>
          <w:numId w:val="2"/>
        </w:numPr>
        <w:adjustRightInd w:val="0"/>
        <w:snapToGrid w:val="0"/>
        <w:spacing w:before="156" w:beforeLines="50" w:beforeAutospacing="0" w:afterAutospacing="0" w:line="300" w:lineRule="auto"/>
        <w:ind w:firstLine="482" w:firstLineChars="200"/>
        <w:jc w:val="both"/>
        <w:rPr>
          <w:rFonts w:ascii="仿宋" w:hAnsi="仿宋" w:eastAsia="仿宋"/>
          <w:b/>
        </w:rPr>
      </w:pPr>
      <w:r>
        <w:rPr>
          <w:rFonts w:hint="eastAsia" w:ascii="仿宋" w:hAnsi="仿宋" w:eastAsia="仿宋"/>
          <w:b/>
        </w:rPr>
        <w:t>素质</w:t>
      </w:r>
    </w:p>
    <w:p>
      <w:pPr>
        <w:spacing w:before="156" w:beforeLines="50" w:line="300" w:lineRule="auto"/>
        <w:ind w:firstLine="480" w:firstLineChars="200"/>
        <w:rPr>
          <w:rFonts w:ascii="仿宋" w:hAnsi="仿宋" w:eastAsia="仿宋" w:cs="仿宋"/>
          <w:sz w:val="24"/>
          <w:szCs w:val="24"/>
        </w:rPr>
      </w:pPr>
      <w:r>
        <w:rPr>
          <w:rFonts w:hint="eastAsia" w:ascii="仿宋" w:hAnsi="仿宋" w:eastAsia="仿宋" w:cs="仿宋"/>
          <w:sz w:val="24"/>
          <w:szCs w:val="24"/>
        </w:rPr>
        <w:t>（1）具有较高的社会主义觉悟和良好的思想道德、确立正确的人生观、价值观和审美观，具有较强的创新意识和开拓精神。</w:t>
      </w:r>
    </w:p>
    <w:p>
      <w:pPr>
        <w:spacing w:before="156" w:beforeLines="50" w:line="300" w:lineRule="auto"/>
        <w:ind w:firstLine="480" w:firstLineChars="200"/>
        <w:rPr>
          <w:rFonts w:ascii="仿宋" w:hAnsi="仿宋" w:eastAsia="仿宋"/>
          <w:b/>
        </w:rPr>
      </w:pPr>
      <w:r>
        <w:rPr>
          <w:rFonts w:hint="eastAsia" w:ascii="仿宋" w:hAnsi="仿宋" w:eastAsia="仿宋" w:cs="仿宋"/>
          <w:sz w:val="24"/>
          <w:szCs w:val="24"/>
        </w:rPr>
        <w:t>（2）具有较强健的体魄和良好的心理品质，能承受相关</w:t>
      </w:r>
      <w:r>
        <w:rPr>
          <w:rFonts w:hint="eastAsia" w:ascii="仿宋" w:hAnsi="仿宋" w:eastAsia="仿宋" w:cs="仿宋"/>
          <w:sz w:val="24"/>
          <w:szCs w:val="24"/>
          <w:lang w:eastAsia="zh-Hans"/>
        </w:rPr>
        <w:t>播音主持</w:t>
      </w:r>
      <w:r>
        <w:rPr>
          <w:rFonts w:hint="eastAsia" w:ascii="仿宋" w:hAnsi="仿宋" w:eastAsia="仿宋" w:cs="仿宋"/>
          <w:sz w:val="24"/>
          <w:szCs w:val="24"/>
        </w:rPr>
        <w:t>技能对体能的要求，心理健康、性格开朗、为人豁达、与人为善，适应社会生活与工作的能力较强。</w:t>
      </w:r>
    </w:p>
    <w:p>
      <w:pPr>
        <w:spacing w:before="156" w:beforeLines="50" w:line="300" w:lineRule="auto"/>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.知识</w:t>
      </w:r>
    </w:p>
    <w:p>
      <w:pPr>
        <w:spacing w:before="156" w:beforeLines="50" w:line="300" w:lineRule="auto"/>
        <w:ind w:firstLine="480" w:firstLineChars="200"/>
        <w:rPr>
          <w:rFonts w:ascii="仿宋" w:hAnsi="仿宋" w:eastAsia="仿宋" w:cs="仿宋"/>
          <w:sz w:val="24"/>
          <w:szCs w:val="24"/>
        </w:rPr>
      </w:pPr>
      <w:r>
        <w:rPr>
          <w:rFonts w:hint="eastAsia" w:ascii="仿宋" w:hAnsi="仿宋" w:eastAsia="仿宋" w:cs="仿宋"/>
          <w:sz w:val="24"/>
          <w:szCs w:val="24"/>
        </w:rPr>
        <w:t>（1）掌握必备的思想政治理论、科学文化基础知识和中华优秀传统文化知识，熟悉与本专业相关的法律法规以及环境保护、安全消防等相关知识；</w:t>
      </w:r>
    </w:p>
    <w:p>
      <w:pPr>
        <w:spacing w:before="156" w:beforeLines="50" w:line="300" w:lineRule="auto"/>
        <w:ind w:firstLine="480" w:firstLineChars="200"/>
        <w:rPr>
          <w:rFonts w:ascii="仿宋" w:hAnsi="仿宋" w:eastAsia="仿宋" w:cs="仿宋"/>
          <w:sz w:val="24"/>
          <w:szCs w:val="24"/>
        </w:rPr>
      </w:pPr>
      <w:r>
        <w:rPr>
          <w:rFonts w:hint="eastAsia" w:ascii="仿宋" w:hAnsi="仿宋" w:eastAsia="仿宋" w:cs="仿宋"/>
          <w:sz w:val="24"/>
          <w:szCs w:val="24"/>
        </w:rPr>
        <w:t>（2）掌握本专业开设的理论基础课程：</w:t>
      </w:r>
      <w:r>
        <w:rPr>
          <w:rFonts w:hint="eastAsia" w:ascii="仿宋" w:hAnsi="仿宋" w:eastAsia="仿宋" w:cs="仿宋"/>
          <w:sz w:val="24"/>
          <w:szCs w:val="24"/>
          <w:lang w:eastAsia="zh-Hans"/>
        </w:rPr>
        <w:t>播音创作基础</w:t>
      </w:r>
      <w:r>
        <w:rPr>
          <w:rFonts w:hint="eastAsia" w:ascii="仿宋" w:hAnsi="仿宋" w:eastAsia="仿宋" w:cs="仿宋"/>
          <w:sz w:val="24"/>
          <w:szCs w:val="24"/>
        </w:rPr>
        <w:t>、</w:t>
      </w:r>
      <w:r>
        <w:rPr>
          <w:rFonts w:hint="eastAsia" w:ascii="仿宋" w:hAnsi="仿宋" w:eastAsia="仿宋" w:cs="仿宋"/>
          <w:sz w:val="24"/>
          <w:szCs w:val="24"/>
          <w:lang w:eastAsia="zh-Hans"/>
        </w:rPr>
        <w:t>广播电视新闻学</w:t>
      </w:r>
      <w:r>
        <w:rPr>
          <w:rFonts w:hint="eastAsia" w:ascii="仿宋" w:hAnsi="仿宋" w:eastAsia="仿宋" w:cs="仿宋"/>
          <w:sz w:val="24"/>
          <w:szCs w:val="24"/>
        </w:rPr>
        <w:t>、艺术概论、</w:t>
      </w:r>
      <w:r>
        <w:rPr>
          <w:rFonts w:hint="eastAsia" w:ascii="仿宋" w:hAnsi="仿宋" w:eastAsia="仿宋" w:cs="仿宋"/>
          <w:sz w:val="24"/>
          <w:szCs w:val="24"/>
          <w:lang w:eastAsia="zh-Hans"/>
        </w:rPr>
        <w:t>广播电视学概论</w:t>
      </w:r>
      <w:r>
        <w:rPr>
          <w:rFonts w:hint="eastAsia" w:ascii="仿宋" w:hAnsi="仿宋" w:eastAsia="仿宋" w:cs="仿宋"/>
          <w:sz w:val="24"/>
          <w:szCs w:val="24"/>
        </w:rPr>
        <w:t>、</w:t>
      </w:r>
      <w:r>
        <w:rPr>
          <w:rFonts w:hint="eastAsia" w:ascii="仿宋" w:hAnsi="仿宋" w:eastAsia="仿宋" w:cs="仿宋"/>
          <w:sz w:val="24"/>
          <w:szCs w:val="24"/>
          <w:lang w:eastAsia="zh-Hans"/>
        </w:rPr>
        <w:t>新闻学概论</w:t>
      </w:r>
      <w:r>
        <w:rPr>
          <w:rFonts w:hint="eastAsia" w:ascii="仿宋" w:hAnsi="仿宋" w:eastAsia="仿宋" w:cs="仿宋"/>
          <w:sz w:val="24"/>
          <w:szCs w:val="24"/>
        </w:rPr>
        <w:t>、</w:t>
      </w:r>
      <w:r>
        <w:rPr>
          <w:rFonts w:hint="eastAsia" w:ascii="仿宋" w:hAnsi="仿宋" w:eastAsia="仿宋" w:cs="仿宋"/>
          <w:sz w:val="24"/>
          <w:szCs w:val="24"/>
          <w:lang w:eastAsia="zh-Hans"/>
        </w:rPr>
        <w:t>播音美学</w:t>
      </w:r>
      <w:r>
        <w:rPr>
          <w:rFonts w:hint="eastAsia" w:ascii="仿宋" w:hAnsi="仿宋" w:eastAsia="仿宋" w:cs="仿宋"/>
          <w:sz w:val="24"/>
          <w:szCs w:val="24"/>
        </w:rPr>
        <w:t>、</w:t>
      </w:r>
      <w:r>
        <w:rPr>
          <w:rFonts w:hint="eastAsia" w:ascii="仿宋" w:hAnsi="仿宋" w:eastAsia="仿宋" w:cs="仿宋"/>
          <w:sz w:val="24"/>
          <w:szCs w:val="24"/>
          <w:lang w:eastAsia="zh-Hans"/>
        </w:rPr>
        <w:t>语言学概论</w:t>
      </w:r>
      <w:r>
        <w:rPr>
          <w:rFonts w:hint="eastAsia" w:ascii="仿宋" w:hAnsi="仿宋" w:eastAsia="仿宋" w:cs="仿宋"/>
          <w:sz w:val="24"/>
          <w:szCs w:val="24"/>
        </w:rPr>
        <w:t>等。</w:t>
      </w:r>
    </w:p>
    <w:p>
      <w:pPr>
        <w:spacing w:before="156" w:beforeLines="50" w:line="300" w:lineRule="auto"/>
        <w:ind w:firstLine="480" w:firstLineChars="200"/>
      </w:pPr>
      <w:r>
        <w:rPr>
          <w:rFonts w:hint="eastAsia" w:ascii="仿宋" w:hAnsi="仿宋" w:eastAsia="仿宋" w:cs="仿宋"/>
          <w:sz w:val="24"/>
          <w:szCs w:val="24"/>
        </w:rPr>
        <w:t>（3）培养学生具备较强的应用专业基础理论知识的能力，全面理解和掌握播音与主持的发展脉搏，具有较扎实的</w:t>
      </w:r>
      <w:r>
        <w:rPr>
          <w:rFonts w:hint="eastAsia" w:ascii="仿宋" w:hAnsi="仿宋" w:eastAsia="仿宋" w:cs="仿宋"/>
          <w:sz w:val="24"/>
          <w:szCs w:val="24"/>
          <w:lang w:eastAsia="zh-Hans"/>
        </w:rPr>
        <w:t>播音主持</w:t>
      </w:r>
      <w:r>
        <w:rPr>
          <w:rFonts w:hint="eastAsia" w:ascii="仿宋" w:hAnsi="仿宋" w:eastAsia="仿宋" w:cs="仿宋"/>
          <w:sz w:val="24"/>
          <w:szCs w:val="24"/>
        </w:rPr>
        <w:t>理论知识和必备的</w:t>
      </w:r>
      <w:r>
        <w:rPr>
          <w:rFonts w:hint="eastAsia" w:ascii="仿宋" w:hAnsi="仿宋" w:eastAsia="仿宋" w:cs="仿宋"/>
          <w:sz w:val="24"/>
          <w:szCs w:val="24"/>
          <w:lang w:eastAsia="zh-Hans"/>
        </w:rPr>
        <w:t>电视上镜和广播播音主持等专业技能</w:t>
      </w:r>
      <w:r>
        <w:rPr>
          <w:rFonts w:hint="eastAsia" w:ascii="仿宋" w:hAnsi="仿宋" w:eastAsia="仿宋" w:cs="仿宋"/>
          <w:sz w:val="24"/>
          <w:szCs w:val="24"/>
        </w:rPr>
        <w:t>，掌握主要</w:t>
      </w:r>
      <w:r>
        <w:rPr>
          <w:rFonts w:hint="eastAsia" w:ascii="仿宋" w:hAnsi="仿宋" w:eastAsia="仿宋" w:cs="仿宋"/>
          <w:sz w:val="24"/>
          <w:szCs w:val="24"/>
          <w:lang w:eastAsia="zh-Hans"/>
        </w:rPr>
        <w:t>播音主持</w:t>
      </w:r>
      <w:r>
        <w:rPr>
          <w:rFonts w:hint="eastAsia" w:ascii="仿宋" w:hAnsi="仿宋" w:eastAsia="仿宋" w:cs="仿宋"/>
          <w:sz w:val="24"/>
          <w:szCs w:val="24"/>
        </w:rPr>
        <w:t>知识体系的基本内容，了解基本的教育理论和教学基本常识。</w:t>
      </w:r>
    </w:p>
    <w:p>
      <w:pPr>
        <w:spacing w:before="156" w:beforeLines="50" w:line="300" w:lineRule="auto"/>
        <w:ind w:firstLine="482" w:firstLineChars="200"/>
        <w:rPr>
          <w:rFonts w:ascii="仿宋" w:hAnsi="仿宋" w:eastAsia="仿宋"/>
          <w:b/>
          <w:sz w:val="24"/>
        </w:rPr>
      </w:pPr>
      <w:r>
        <w:rPr>
          <w:rFonts w:ascii="仿宋" w:hAnsi="仿宋" w:eastAsia="仿宋"/>
          <w:b/>
          <w:sz w:val="24"/>
        </w:rPr>
        <w:t>3</w:t>
      </w:r>
      <w:r>
        <w:rPr>
          <w:rFonts w:hint="eastAsia" w:ascii="仿宋" w:hAnsi="仿宋" w:eastAsia="仿宋"/>
          <w:b/>
          <w:sz w:val="24"/>
        </w:rPr>
        <w:t>.能力</w:t>
      </w:r>
    </w:p>
    <w:p>
      <w:pPr>
        <w:spacing w:before="156" w:beforeLines="50" w:line="300" w:lineRule="auto"/>
        <w:ind w:firstLine="480" w:firstLineChars="200"/>
        <w:rPr>
          <w:rFonts w:ascii="仿宋" w:hAnsi="仿宋" w:eastAsia="仿宋" w:cs="仿宋"/>
          <w:sz w:val="24"/>
          <w:szCs w:val="24"/>
        </w:rPr>
      </w:pPr>
      <w:r>
        <w:rPr>
          <w:rFonts w:hint="eastAsia" w:ascii="仿宋" w:hAnsi="仿宋" w:eastAsia="仿宋" w:cs="仿宋"/>
          <w:sz w:val="24"/>
          <w:szCs w:val="24"/>
        </w:rPr>
        <w:t>（1）掌握本专业开设的实践课程：</w:t>
      </w:r>
      <w:r>
        <w:rPr>
          <w:rFonts w:hint="eastAsia" w:ascii="仿宋" w:hAnsi="仿宋" w:eastAsia="仿宋" w:cs="仿宋"/>
          <w:sz w:val="24"/>
          <w:szCs w:val="24"/>
          <w:lang w:eastAsia="zh-Hans"/>
        </w:rPr>
        <w:t>语言表达</w:t>
      </w:r>
      <w:r>
        <w:rPr>
          <w:rFonts w:hint="eastAsia" w:ascii="仿宋" w:hAnsi="仿宋" w:eastAsia="仿宋" w:cs="仿宋"/>
          <w:sz w:val="24"/>
          <w:szCs w:val="24"/>
        </w:rPr>
        <w:t>、</w:t>
      </w:r>
      <w:r>
        <w:rPr>
          <w:rFonts w:hint="eastAsia" w:ascii="仿宋" w:hAnsi="仿宋" w:eastAsia="仿宋" w:cs="仿宋"/>
          <w:sz w:val="24"/>
          <w:szCs w:val="24"/>
          <w:lang w:eastAsia="zh-Hans"/>
        </w:rPr>
        <w:t>广播播音主持</w:t>
      </w:r>
      <w:r>
        <w:rPr>
          <w:rFonts w:hint="eastAsia" w:ascii="仿宋" w:hAnsi="仿宋" w:eastAsia="仿宋" w:cs="仿宋"/>
          <w:sz w:val="24"/>
          <w:szCs w:val="24"/>
        </w:rPr>
        <w:t>、</w:t>
      </w:r>
      <w:r>
        <w:rPr>
          <w:rFonts w:hint="eastAsia" w:ascii="仿宋" w:hAnsi="仿宋" w:eastAsia="仿宋" w:cs="仿宋"/>
          <w:sz w:val="24"/>
          <w:szCs w:val="24"/>
          <w:lang w:eastAsia="zh-Hans"/>
        </w:rPr>
        <w:t>电视播音主持</w:t>
      </w:r>
      <w:r>
        <w:rPr>
          <w:rFonts w:ascii="仿宋" w:hAnsi="仿宋" w:eastAsia="仿宋" w:cs="仿宋"/>
          <w:sz w:val="24"/>
          <w:szCs w:val="24"/>
          <w:lang w:eastAsia="zh-Hans"/>
        </w:rPr>
        <w:t>、</w:t>
      </w:r>
      <w:r>
        <w:rPr>
          <w:rFonts w:hint="eastAsia" w:ascii="仿宋" w:hAnsi="仿宋" w:eastAsia="仿宋" w:cs="仿宋"/>
          <w:sz w:val="24"/>
          <w:szCs w:val="24"/>
        </w:rPr>
        <w:t>声乐、钢琴、芭蕾基训、民族民间舞、现代舞、影视配音、古典舞基训、影视音频与视频制作、节目主持艺术、舞台化妆与造型设计等。</w:t>
      </w:r>
    </w:p>
    <w:p>
      <w:pPr>
        <w:spacing w:before="156" w:beforeLines="50" w:line="300" w:lineRule="auto"/>
        <w:ind w:firstLine="480" w:firstLineChars="200"/>
        <w:rPr>
          <w:rFonts w:ascii="仿宋" w:hAnsi="仿宋" w:eastAsia="仿宋" w:cs="仿宋"/>
          <w:sz w:val="24"/>
          <w:szCs w:val="24"/>
        </w:rPr>
      </w:pPr>
      <w:r>
        <w:rPr>
          <w:rFonts w:hint="eastAsia" w:ascii="仿宋" w:hAnsi="仿宋" w:eastAsia="仿宋" w:cs="仿宋"/>
          <w:sz w:val="24"/>
          <w:szCs w:val="24"/>
        </w:rPr>
        <w:t>（2）培养学生具备较强的专业表演能力。通过专业课的学习和训练，使学生</w:t>
      </w:r>
      <w:r>
        <w:rPr>
          <w:rFonts w:hint="eastAsia" w:ascii="仿宋" w:hAnsi="仿宋" w:eastAsia="仿宋" w:cs="仿宋"/>
          <w:sz w:val="24"/>
          <w:szCs w:val="24"/>
          <w:lang w:eastAsia="zh-Hans"/>
        </w:rPr>
        <w:t>更好地掌握播音与主持专业知识</w:t>
      </w:r>
      <w:r>
        <w:rPr>
          <w:rFonts w:hint="eastAsia" w:ascii="仿宋" w:hAnsi="仿宋" w:eastAsia="仿宋" w:cs="仿宋"/>
          <w:sz w:val="24"/>
          <w:szCs w:val="24"/>
        </w:rPr>
        <w:t>、</w:t>
      </w:r>
      <w:r>
        <w:rPr>
          <w:rFonts w:hint="eastAsia" w:ascii="仿宋" w:hAnsi="仿宋" w:eastAsia="仿宋" w:cs="仿宋"/>
          <w:sz w:val="24"/>
          <w:szCs w:val="24"/>
          <w:lang w:eastAsia="zh-Hans"/>
        </w:rPr>
        <w:t>广播播音与主持</w:t>
      </w:r>
      <w:r>
        <w:rPr>
          <w:rFonts w:hint="eastAsia" w:ascii="仿宋" w:hAnsi="仿宋" w:eastAsia="仿宋" w:cs="仿宋"/>
          <w:sz w:val="24"/>
          <w:szCs w:val="24"/>
        </w:rPr>
        <w:t>、</w:t>
      </w:r>
      <w:r>
        <w:rPr>
          <w:rFonts w:hint="eastAsia" w:ascii="仿宋" w:hAnsi="仿宋" w:eastAsia="仿宋" w:cs="仿宋"/>
          <w:sz w:val="24"/>
          <w:szCs w:val="24"/>
          <w:lang w:eastAsia="zh-Hans"/>
        </w:rPr>
        <w:t>电视播音与主持</w:t>
      </w:r>
      <w:r>
        <w:rPr>
          <w:rFonts w:hint="eastAsia" w:ascii="仿宋" w:hAnsi="仿宋" w:eastAsia="仿宋" w:cs="仿宋"/>
          <w:sz w:val="24"/>
          <w:szCs w:val="24"/>
        </w:rPr>
        <w:t>、艺术活动策划与组织等方面达到较高的专业程度，并在不断的舞台</w:t>
      </w:r>
      <w:r>
        <w:rPr>
          <w:rFonts w:hint="eastAsia" w:ascii="仿宋" w:hAnsi="仿宋" w:eastAsia="仿宋" w:cs="仿宋"/>
          <w:sz w:val="24"/>
          <w:szCs w:val="24"/>
          <w:lang w:eastAsia="zh-Hans"/>
        </w:rPr>
        <w:t>主持</w:t>
      </w:r>
      <w:r>
        <w:rPr>
          <w:rFonts w:hint="eastAsia" w:ascii="仿宋" w:hAnsi="仿宋" w:eastAsia="仿宋" w:cs="仿宋"/>
          <w:sz w:val="24"/>
          <w:szCs w:val="24"/>
        </w:rPr>
        <w:t>实践中，获得较强的专业艺术实践能力。</w:t>
      </w:r>
    </w:p>
    <w:p>
      <w:pPr>
        <w:spacing w:before="156" w:beforeLines="50" w:line="300" w:lineRule="auto"/>
        <w:ind w:firstLine="480" w:firstLineChars="200"/>
        <w:rPr>
          <w:rFonts w:ascii="仿宋" w:hAnsi="仿宋" w:eastAsia="仿宋" w:cs="仿宋"/>
          <w:sz w:val="24"/>
          <w:szCs w:val="24"/>
        </w:rPr>
      </w:pPr>
      <w:r>
        <w:rPr>
          <w:rFonts w:hint="eastAsia" w:ascii="仿宋" w:hAnsi="仿宋" w:eastAsia="仿宋" w:cs="仿宋"/>
          <w:sz w:val="24"/>
          <w:szCs w:val="24"/>
        </w:rPr>
        <w:t>（3）通过系统的专业理论学习和专业技能的训练，使学生具有</w:t>
      </w:r>
      <w:r>
        <w:rPr>
          <w:rFonts w:hint="eastAsia" w:ascii="仿宋" w:hAnsi="仿宋" w:eastAsia="仿宋" w:cs="仿宋"/>
          <w:sz w:val="24"/>
          <w:szCs w:val="24"/>
          <w:lang w:eastAsia="zh-Hans"/>
        </w:rPr>
        <w:t>对播音与主持专业</w:t>
      </w:r>
      <w:r>
        <w:rPr>
          <w:rFonts w:hint="eastAsia" w:ascii="仿宋" w:hAnsi="仿宋" w:eastAsia="仿宋" w:cs="仿宋"/>
          <w:sz w:val="24"/>
          <w:szCs w:val="24"/>
        </w:rPr>
        <w:t>的鉴赏、分析和批评的能力，具备策划、组织、主持和活动的能力。</w:t>
      </w:r>
    </w:p>
    <w:p>
      <w:pPr>
        <w:spacing w:before="156" w:beforeLines="50" w:line="300" w:lineRule="auto"/>
        <w:ind w:firstLine="480" w:firstLineChars="200"/>
        <w:rPr>
          <w:rFonts w:ascii="仿宋" w:hAnsi="仿宋" w:eastAsia="仿宋" w:cs="仿宋"/>
          <w:sz w:val="24"/>
          <w:szCs w:val="24"/>
        </w:rPr>
      </w:pPr>
      <w:r>
        <w:rPr>
          <w:rFonts w:hint="eastAsia" w:ascii="仿宋" w:hAnsi="仿宋" w:eastAsia="仿宋" w:cs="仿宋"/>
          <w:sz w:val="24"/>
          <w:szCs w:val="24"/>
        </w:rPr>
        <w:t>（4）在熟悉基本的教育理论和教学常识的基础上，把握专业教育教学的特点，具备基本的专业教学能力。</w:t>
      </w:r>
    </w:p>
    <w:p>
      <w:pPr>
        <w:spacing w:before="156" w:beforeLines="50" w:line="300" w:lineRule="auto"/>
        <w:ind w:firstLine="482" w:firstLineChars="200"/>
        <w:outlineLvl w:val="3"/>
        <w:rPr>
          <w:rFonts w:ascii="仿宋" w:hAnsi="仿宋" w:eastAsia="仿宋" w:cs="Times New Roman"/>
          <w:b/>
          <w:sz w:val="24"/>
        </w:rPr>
      </w:pPr>
      <w:r>
        <w:rPr>
          <w:rFonts w:hint="eastAsia" w:ascii="仿宋" w:hAnsi="仿宋" w:eastAsia="仿宋" w:cs="Times New Roman"/>
          <w:b/>
          <w:sz w:val="24"/>
        </w:rPr>
        <w:t>4</w:t>
      </w:r>
      <w:r>
        <w:rPr>
          <w:rFonts w:ascii="仿宋" w:hAnsi="仿宋" w:eastAsia="仿宋" w:cs="Times New Roman"/>
          <w:b/>
          <w:sz w:val="24"/>
        </w:rPr>
        <w:t>.职业素养要求</w:t>
      </w:r>
    </w:p>
    <w:p>
      <w:pPr>
        <w:spacing w:before="156" w:beforeLines="50" w:line="300" w:lineRule="auto"/>
        <w:ind w:firstLine="480" w:firstLineChars="200"/>
        <w:rPr>
          <w:rFonts w:ascii="仿宋" w:hAnsi="仿宋" w:eastAsia="仿宋" w:cs="仿宋"/>
          <w:sz w:val="24"/>
          <w:szCs w:val="24"/>
        </w:rPr>
      </w:pPr>
      <w:r>
        <w:rPr>
          <w:rFonts w:hint="eastAsia" w:ascii="仿宋" w:hAnsi="仿宋" w:eastAsia="仿宋" w:cs="仿宋"/>
          <w:sz w:val="24"/>
          <w:szCs w:val="24"/>
        </w:rPr>
        <w:t>较好地掌握专业基础知识、基本理论和专业技术技能，了解本专业新的技术技巧与发展动态，善于把握本专业各种体裁作品的表演风格，具备从事与本专业相关的播音主持、教学、创作、研究等方面的专业素质，并考取相应职业资格证书。</w:t>
      </w:r>
    </w:p>
    <w:p>
      <w:pPr>
        <w:pStyle w:val="2"/>
      </w:pPr>
    </w:p>
    <w:p>
      <w:pPr>
        <w:spacing w:before="156" w:beforeLines="50" w:line="300" w:lineRule="auto"/>
        <w:ind w:firstLine="482" w:firstLineChars="200"/>
        <w:outlineLvl w:val="1"/>
        <w:rPr>
          <w:rFonts w:ascii="仿宋" w:hAnsi="仿宋" w:eastAsia="仿宋" w:cs="黑体"/>
        </w:rPr>
      </w:pPr>
      <w:r>
        <w:rPr>
          <w:rFonts w:hint="eastAsia" w:ascii="仿宋" w:hAnsi="仿宋" w:eastAsia="仿宋" w:cs="宋体"/>
          <w:b/>
          <w:sz w:val="24"/>
        </w:rPr>
        <w:t>六、课程设置及</w:t>
      </w:r>
      <w:r>
        <w:rPr>
          <w:rFonts w:ascii="仿宋" w:hAnsi="仿宋" w:eastAsia="仿宋" w:cs="宋体"/>
          <w:b/>
          <w:sz w:val="24"/>
        </w:rPr>
        <w:t>要求</w:t>
      </w:r>
    </w:p>
    <w:p>
      <w:pPr>
        <w:widowControl/>
        <w:numPr>
          <w:ilvl w:val="0"/>
          <w:numId w:val="3"/>
        </w:numPr>
        <w:adjustRightInd w:val="0"/>
        <w:snapToGrid w:val="0"/>
        <w:spacing w:before="156" w:beforeLines="50" w:after="200" w:line="300" w:lineRule="auto"/>
        <w:ind w:firstLine="482" w:firstLineChars="200"/>
        <w:jc w:val="left"/>
        <w:outlineLvl w:val="2"/>
        <w:rPr>
          <w:rFonts w:ascii="仿宋" w:hAnsi="仿宋" w:eastAsia="仿宋" w:cs="宋体"/>
          <w:b/>
          <w:sz w:val="24"/>
        </w:rPr>
      </w:pPr>
      <w:r>
        <w:rPr>
          <w:rFonts w:hint="eastAsia" w:ascii="仿宋" w:hAnsi="仿宋" w:eastAsia="仿宋" w:cs="宋体"/>
          <w:b/>
          <w:sz w:val="24"/>
        </w:rPr>
        <w:t>职业能力分析</w:t>
      </w:r>
    </w:p>
    <w:p>
      <w:pPr>
        <w:spacing w:before="156" w:beforeLines="50" w:line="300" w:lineRule="auto"/>
        <w:jc w:val="center"/>
        <w:rPr>
          <w:rFonts w:ascii="仿宋" w:hAnsi="仿宋" w:eastAsia="仿宋" w:cs="宋体"/>
          <w:b/>
          <w:sz w:val="24"/>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2：</w:t>
      </w:r>
      <w:r>
        <w:rPr>
          <w:rFonts w:hint="eastAsia" w:ascii="仿宋" w:hAnsi="仿宋" w:eastAsia="仿宋" w:cs="宋体"/>
          <w:b/>
          <w:sz w:val="24"/>
        </w:rPr>
        <w:t>典型工作任务与职业能力分析表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965"/>
        <w:gridCol w:w="3315"/>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pStyle w:val="4"/>
              <w:widowControl/>
              <w:spacing w:beforeAutospacing="0" w:afterAutospacing="0"/>
              <w:jc w:val="center"/>
              <w:rPr>
                <w:rFonts w:ascii="仿宋" w:hAnsi="仿宋" w:eastAsia="仿宋"/>
                <w:b/>
                <w:kern w:val="2"/>
                <w:sz w:val="21"/>
                <w:szCs w:val="21"/>
              </w:rPr>
            </w:pPr>
            <w:r>
              <w:rPr>
                <w:rFonts w:hint="eastAsia" w:ascii="仿宋" w:hAnsi="仿宋" w:eastAsia="仿宋"/>
                <w:b/>
                <w:kern w:val="2"/>
                <w:sz w:val="21"/>
                <w:szCs w:val="21"/>
              </w:rPr>
              <w:t>工作岗位</w:t>
            </w:r>
          </w:p>
        </w:tc>
        <w:tc>
          <w:tcPr>
            <w:tcW w:w="1965" w:type="dxa"/>
          </w:tcPr>
          <w:p>
            <w:pPr>
              <w:pStyle w:val="4"/>
              <w:widowControl/>
              <w:spacing w:beforeAutospacing="0" w:afterAutospacing="0"/>
              <w:jc w:val="center"/>
              <w:rPr>
                <w:rFonts w:ascii="仿宋" w:hAnsi="仿宋" w:eastAsia="仿宋"/>
                <w:b/>
                <w:kern w:val="2"/>
                <w:sz w:val="21"/>
                <w:szCs w:val="21"/>
              </w:rPr>
            </w:pPr>
            <w:r>
              <w:rPr>
                <w:rFonts w:hint="eastAsia" w:ascii="仿宋" w:hAnsi="仿宋" w:eastAsia="仿宋"/>
                <w:b/>
                <w:kern w:val="2"/>
                <w:sz w:val="21"/>
                <w:szCs w:val="21"/>
              </w:rPr>
              <w:t>典型工作任务</w:t>
            </w:r>
          </w:p>
        </w:tc>
        <w:tc>
          <w:tcPr>
            <w:tcW w:w="3315" w:type="dxa"/>
          </w:tcPr>
          <w:p>
            <w:pPr>
              <w:pStyle w:val="4"/>
              <w:widowControl/>
              <w:spacing w:beforeAutospacing="0" w:afterAutospacing="0"/>
              <w:jc w:val="center"/>
              <w:rPr>
                <w:rFonts w:ascii="仿宋" w:hAnsi="仿宋" w:eastAsia="仿宋"/>
                <w:b/>
                <w:kern w:val="2"/>
                <w:sz w:val="21"/>
                <w:szCs w:val="21"/>
              </w:rPr>
            </w:pPr>
            <w:r>
              <w:rPr>
                <w:rFonts w:hint="eastAsia" w:ascii="仿宋" w:hAnsi="仿宋" w:eastAsia="仿宋"/>
                <w:b/>
                <w:kern w:val="2"/>
                <w:sz w:val="21"/>
                <w:szCs w:val="21"/>
              </w:rPr>
              <w:t>职业能力</w:t>
            </w:r>
          </w:p>
        </w:tc>
        <w:tc>
          <w:tcPr>
            <w:tcW w:w="2157" w:type="dxa"/>
          </w:tcPr>
          <w:p>
            <w:pPr>
              <w:pStyle w:val="4"/>
              <w:widowControl/>
              <w:spacing w:beforeAutospacing="0" w:afterAutospacing="0"/>
              <w:jc w:val="center"/>
              <w:rPr>
                <w:rFonts w:ascii="仿宋" w:hAnsi="仿宋" w:eastAsia="仿宋"/>
                <w:b/>
                <w:kern w:val="2"/>
                <w:sz w:val="21"/>
                <w:szCs w:val="21"/>
              </w:rPr>
            </w:pPr>
            <w:r>
              <w:rPr>
                <w:rFonts w:hint="eastAsia" w:ascii="仿宋" w:hAnsi="仿宋" w:eastAsia="仿宋"/>
                <w:b/>
                <w:kern w:val="2"/>
                <w:sz w:val="21"/>
                <w:szCs w:val="21"/>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restart"/>
            <w:vAlign w:val="center"/>
          </w:tcPr>
          <w:p>
            <w:pPr>
              <w:pStyle w:val="4"/>
              <w:widowControl/>
              <w:spacing w:beforeAutospacing="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eastAsia="仿宋" w:cstheme="minorBidi"/>
                <w:color w:val="000000" w:themeColor="text1"/>
                <w:sz w:val="22"/>
                <w:szCs w:val="22"/>
                <w14:textFill>
                  <w14:solidFill>
                    <w14:schemeClr w14:val="tx1"/>
                  </w14:solidFill>
                </w14:textFill>
              </w:rPr>
              <w:t>电视、广播播音与主持</w:t>
            </w:r>
          </w:p>
        </w:tc>
        <w:tc>
          <w:tcPr>
            <w:tcW w:w="1965" w:type="dxa"/>
            <w:vAlign w:val="center"/>
          </w:tcPr>
          <w:p>
            <w:pPr>
              <w:pStyle w:val="4"/>
              <w:widowControl/>
              <w:spacing w:beforeAutospacing="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电视新闻口播</w:t>
            </w:r>
            <w:r>
              <w:rPr>
                <w:rFonts w:ascii="仿宋" w:hAnsi="仿宋" w:eastAsia="仿宋"/>
                <w:color w:val="000000" w:themeColor="text1"/>
                <w:sz w:val="21"/>
                <w:szCs w:val="21"/>
                <w14:textFill>
                  <w14:solidFill>
                    <w14:schemeClr w14:val="tx1"/>
                  </w14:solidFill>
                </w14:textFill>
              </w:rPr>
              <w:t>，</w:t>
            </w:r>
            <w:r>
              <w:rPr>
                <w:rFonts w:hint="eastAsia" w:ascii="仿宋" w:hAnsi="仿宋" w:eastAsia="仿宋"/>
                <w:color w:val="000000" w:themeColor="text1"/>
                <w:sz w:val="21"/>
                <w:szCs w:val="21"/>
                <w:lang w:eastAsia="zh-Hans"/>
                <w14:textFill>
                  <w14:solidFill>
                    <w14:schemeClr w14:val="tx1"/>
                  </w14:solidFill>
                </w14:textFill>
              </w:rPr>
              <w:t>录播</w:t>
            </w:r>
            <w:r>
              <w:rPr>
                <w:rFonts w:hint="eastAsia" w:ascii="仿宋" w:hAnsi="仿宋" w:eastAsia="仿宋"/>
                <w:color w:val="000000" w:themeColor="text1"/>
                <w:sz w:val="21"/>
                <w:szCs w:val="21"/>
                <w14:textFill>
                  <w14:solidFill>
                    <w14:schemeClr w14:val="tx1"/>
                  </w14:solidFill>
                </w14:textFill>
              </w:rPr>
              <w:t>、电视新闻知识、新闻片配音、新闻现场报道</w:t>
            </w:r>
          </w:p>
        </w:tc>
        <w:tc>
          <w:tcPr>
            <w:tcW w:w="3315" w:type="dxa"/>
          </w:tcPr>
          <w:p>
            <w:pPr>
              <w:jc w:val="left"/>
              <w:rPr>
                <w:rFonts w:ascii="仿宋" w:hAnsi="仿宋" w:eastAsia="仿宋" w:cs="黑体"/>
              </w:rPr>
            </w:pPr>
            <w:r>
              <w:rPr>
                <w:rFonts w:hint="eastAsia" w:ascii="仿宋" w:hAnsi="仿宋" w:eastAsia="仿宋" w:cs="Times New Roman"/>
                <w:color w:val="000000" w:themeColor="text1"/>
                <w:szCs w:val="21"/>
                <w14:textFill>
                  <w14:solidFill>
                    <w14:schemeClr w14:val="tx1"/>
                  </w14:solidFill>
                </w14:textFill>
              </w:rPr>
              <w:t>掌握电视新闻播音和各类电视节目主持的技能。</w:t>
            </w:r>
            <w:r>
              <w:rPr>
                <w:rFonts w:hint="eastAsia" w:ascii="仿宋" w:hAnsi="仿宋" w:eastAsia="仿宋" w:cs="Times New Roman"/>
                <w:color w:val="000000" w:themeColor="text1"/>
                <w:szCs w:val="21"/>
                <w:lang w:eastAsia="zh-Hans"/>
                <w14:textFill>
                  <w14:solidFill>
                    <w14:schemeClr w14:val="tx1"/>
                  </w14:solidFill>
                </w14:textFill>
              </w:rPr>
              <w:t>掌握</w:t>
            </w:r>
            <w:r>
              <w:rPr>
                <w:rFonts w:hint="eastAsia" w:ascii="仿宋" w:hAnsi="仿宋" w:eastAsia="仿宋" w:cs="Times New Roman"/>
                <w:color w:val="000000" w:themeColor="text1"/>
                <w:szCs w:val="21"/>
                <w14:textFill>
                  <w14:solidFill>
                    <w14:schemeClr w14:val="tx1"/>
                  </w14:solidFill>
                </w14:textFill>
              </w:rPr>
              <w:t>口播稿</w:t>
            </w:r>
            <w:r>
              <w:rPr>
                <w:rFonts w:hint="eastAsia" w:ascii="仿宋" w:hAnsi="仿宋" w:eastAsia="仿宋" w:cs="Times New Roman"/>
                <w:color w:val="000000" w:themeColor="text1"/>
                <w:szCs w:val="21"/>
                <w:lang w:eastAsia="zh-Hans"/>
                <w14:textFill>
                  <w14:solidFill>
                    <w14:schemeClr w14:val="tx1"/>
                  </w14:solidFill>
                </w14:textFill>
              </w:rPr>
              <w:t>及</w:t>
            </w:r>
            <w:r>
              <w:rPr>
                <w:rFonts w:hint="eastAsia" w:ascii="仿宋" w:hAnsi="仿宋" w:eastAsia="仿宋" w:cs="Times New Roman"/>
                <w:color w:val="000000" w:themeColor="text1"/>
                <w:szCs w:val="21"/>
                <w14:textFill>
                  <w14:solidFill>
                    <w14:schemeClr w14:val="tx1"/>
                  </w14:solidFill>
                </w14:textFill>
              </w:rPr>
              <w:t>所学知识。评析学生录像实践教学内容，</w:t>
            </w:r>
            <w:r>
              <w:rPr>
                <w:rFonts w:hint="eastAsia" w:ascii="仿宋" w:hAnsi="仿宋" w:eastAsia="仿宋" w:cs="Times New Roman"/>
                <w:color w:val="000000" w:themeColor="text1"/>
                <w:szCs w:val="21"/>
                <w:lang w:eastAsia="zh-Hans"/>
                <w14:textFill>
                  <w14:solidFill>
                    <w14:schemeClr w14:val="tx1"/>
                  </w14:solidFill>
                </w14:textFill>
              </w:rPr>
              <w:t>进行新闻现场报道</w:t>
            </w:r>
            <w:r>
              <w:rPr>
                <w:rFonts w:ascii="仿宋" w:hAnsi="仿宋" w:eastAsia="仿宋" w:cs="Times New Roman"/>
                <w:color w:val="000000" w:themeColor="text1"/>
                <w:szCs w:val="21"/>
                <w:lang w:eastAsia="zh-Hans"/>
                <w14:textFill>
                  <w14:solidFill>
                    <w14:schemeClr w14:val="tx1"/>
                  </w14:solidFill>
                </w14:textFill>
              </w:rPr>
              <w:t>。</w:t>
            </w:r>
          </w:p>
        </w:tc>
        <w:tc>
          <w:tcPr>
            <w:tcW w:w="2157" w:type="dxa"/>
            <w:vMerge w:val="restart"/>
            <w:vAlign w:val="center"/>
          </w:tcPr>
          <w:p>
            <w:pPr>
              <w:pStyle w:val="4"/>
              <w:widowControl/>
              <w:spacing w:beforeAutospacing="0" w:afterAutospacing="0"/>
              <w:rPr>
                <w:rFonts w:ascii="仿宋" w:hAnsi="仿宋" w:eastAsia="仿宋" w:cs="黑体"/>
              </w:rPr>
            </w:pPr>
            <w:r>
              <w:rPr>
                <w:rFonts w:hint="eastAsia" w:ascii="仿宋" w:hAnsi="仿宋" w:eastAsia="仿宋" w:cs="黑体"/>
                <w:sz w:val="21"/>
                <w:szCs w:val="21"/>
              </w:rPr>
              <w:t>电视播音主持、广播电视配音、广播电视新闻文体、主持人节目与节目主持人、广播电视学概论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continue"/>
          </w:tcPr>
          <w:p>
            <w:pPr>
              <w:pStyle w:val="4"/>
              <w:widowControl/>
              <w:spacing w:beforeAutospacing="0" w:afterAutospacing="0"/>
              <w:jc w:val="center"/>
              <w:rPr>
                <w:rFonts w:ascii="仿宋" w:eastAsia="仿宋" w:cstheme="minorBidi"/>
                <w:color w:val="000000" w:themeColor="text1"/>
                <w:sz w:val="22"/>
                <w:szCs w:val="22"/>
                <w14:textFill>
                  <w14:solidFill>
                    <w14:schemeClr w14:val="tx1"/>
                  </w14:solidFill>
                </w14:textFill>
              </w:rPr>
            </w:pPr>
          </w:p>
        </w:tc>
        <w:tc>
          <w:tcPr>
            <w:tcW w:w="1965" w:type="dxa"/>
            <w:vAlign w:val="center"/>
          </w:tcPr>
          <w:p>
            <w:pPr>
              <w:pStyle w:val="4"/>
              <w:widowControl/>
              <w:spacing w:beforeAutospacing="0" w:afterAutospacing="0"/>
              <w:jc w:val="center"/>
              <w:rPr>
                <w:rFonts w:ascii="仿宋" w:eastAsia="仿宋" w:cstheme="minorBidi"/>
                <w:color w:val="000000" w:themeColor="text1"/>
                <w:sz w:val="22"/>
                <w:szCs w:val="22"/>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新闻播音典型问题训练、标准结构、不同播音样式训练</w:t>
            </w:r>
          </w:p>
        </w:tc>
        <w:tc>
          <w:tcPr>
            <w:tcW w:w="3315" w:type="dxa"/>
          </w:tcPr>
          <w:p>
            <w:pPr>
              <w:rPr>
                <w:rFonts w:ascii="仿宋" w:hAnsi="仿宋" w:eastAsia="仿宋" w:cs="黑体"/>
              </w:rPr>
            </w:pPr>
            <w:r>
              <w:rPr>
                <w:rFonts w:hint="eastAsia" w:ascii="仿宋" w:hAnsi="仿宋" w:eastAsia="仿宋" w:cs="Times New Roman"/>
                <w:color w:val="000000" w:themeColor="text1"/>
                <w:szCs w:val="21"/>
                <w:lang w:eastAsia="zh-Hans"/>
                <w14:textFill>
                  <w14:solidFill>
                    <w14:schemeClr w14:val="tx1"/>
                  </w14:solidFill>
                </w14:textFill>
              </w:rPr>
              <w:t>声音与副语言的塑造</w:t>
            </w:r>
            <w:r>
              <w:rPr>
                <w:rFonts w:hint="eastAsia"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lang w:eastAsia="zh-Hans"/>
                <w14:textFill>
                  <w14:solidFill>
                    <w14:schemeClr w14:val="tx1"/>
                  </w14:solidFill>
                </w14:textFill>
              </w:rPr>
              <w:t>主持人参与创意的能力</w:t>
            </w:r>
            <w:r>
              <w:rPr>
                <w:rFonts w:hint="eastAsia"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lang w:eastAsia="zh-Hans"/>
                <w14:textFill>
                  <w14:solidFill>
                    <w14:schemeClr w14:val="tx1"/>
                  </w14:solidFill>
                </w14:textFill>
              </w:rPr>
              <w:t>现场导演执行</w:t>
            </w:r>
            <w:r>
              <w:rPr>
                <w:rFonts w:hint="eastAsia" w:ascii="仿宋" w:hAnsi="仿宋" w:eastAsia="仿宋" w:cs="Times New Roman"/>
                <w:color w:val="000000" w:themeColor="text1"/>
                <w:szCs w:val="21"/>
                <w14:textFill>
                  <w14:solidFill>
                    <w14:schemeClr w14:val="tx1"/>
                  </w14:solidFill>
                </w14:textFill>
              </w:rPr>
              <w:t>力。</w:t>
            </w:r>
            <w:r>
              <w:rPr>
                <w:rFonts w:hint="eastAsia" w:ascii="仿宋" w:hAnsi="仿宋" w:eastAsia="仿宋" w:cs="Times New Roman"/>
                <w:color w:val="000000" w:themeColor="text1"/>
                <w:szCs w:val="21"/>
                <w:lang w:eastAsia="zh-Hans"/>
                <w14:textFill>
                  <w14:solidFill>
                    <w14:schemeClr w14:val="tx1"/>
                  </w14:solidFill>
                </w14:textFill>
              </w:rPr>
              <w:t>节目控场力及节目突发状况应急措施</w:t>
            </w:r>
            <w:r>
              <w:rPr>
                <w:rFonts w:ascii="仿宋" w:hAnsi="仿宋" w:eastAsia="仿宋" w:cs="Times New Roman"/>
                <w:color w:val="000000" w:themeColor="text1"/>
                <w:szCs w:val="21"/>
                <w:lang w:eastAsia="zh-Hans"/>
                <w14:textFill>
                  <w14:solidFill>
                    <w14:schemeClr w14:val="tx1"/>
                  </w14:solidFill>
                </w14:textFill>
              </w:rPr>
              <w:t>。</w:t>
            </w:r>
          </w:p>
        </w:tc>
        <w:tc>
          <w:tcPr>
            <w:tcW w:w="2157" w:type="dxa"/>
            <w:vMerge w:val="continue"/>
          </w:tcPr>
          <w:p>
            <w:pPr>
              <w:pStyle w:val="4"/>
              <w:widowControl/>
              <w:spacing w:beforeAutospacing="0" w:afterAutospacing="0"/>
              <w:rPr>
                <w:rFonts w:ascii="仿宋" w:hAnsi="仿宋" w:eastAsia="仿宋"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continue"/>
          </w:tcPr>
          <w:p>
            <w:pPr>
              <w:pStyle w:val="4"/>
              <w:widowControl/>
              <w:spacing w:beforeAutospacing="0" w:afterAutospacing="0"/>
              <w:jc w:val="center"/>
              <w:rPr>
                <w:rFonts w:ascii="仿宋" w:eastAsia="仿宋" w:cstheme="minorBidi"/>
                <w:color w:val="000000" w:themeColor="text1"/>
                <w:sz w:val="22"/>
                <w:szCs w:val="22"/>
                <w14:textFill>
                  <w14:solidFill>
                    <w14:schemeClr w14:val="tx1"/>
                  </w14:solidFill>
                </w14:textFill>
              </w:rPr>
            </w:pPr>
          </w:p>
        </w:tc>
        <w:tc>
          <w:tcPr>
            <w:tcW w:w="1965" w:type="dxa"/>
            <w:vAlign w:val="center"/>
          </w:tcPr>
          <w:p>
            <w:pPr>
              <w:rPr>
                <w:rFonts w:ascii="仿宋" w:eastAsia="仿宋"/>
                <w:color w:val="000000" w:themeColor="text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评论播音、通讯播音、广播节目主持艺术</w:t>
            </w:r>
          </w:p>
        </w:tc>
        <w:tc>
          <w:tcPr>
            <w:tcW w:w="3315" w:type="dxa"/>
          </w:tcPr>
          <w:p>
            <w:pPr>
              <w:jc w:val="left"/>
              <w:rPr>
                <w:rFonts w:ascii="仿宋" w:hAnsi="仿宋" w:eastAsia="仿宋" w:cs="Times New Roman"/>
                <w:color w:val="000000" w:themeColor="text1"/>
                <w:szCs w:val="21"/>
                <w:lang w:eastAsia="zh-Hans"/>
                <w14:textFill>
                  <w14:solidFill>
                    <w14:schemeClr w14:val="tx1"/>
                  </w14:solidFill>
                </w14:textFill>
              </w:rPr>
            </w:pPr>
            <w:r>
              <w:rPr>
                <w:rFonts w:hint="eastAsia" w:ascii="仿宋" w:hAnsi="仿宋" w:eastAsia="仿宋" w:cs="Times New Roman"/>
                <w:color w:val="000000" w:themeColor="text1"/>
                <w:szCs w:val="21"/>
                <w:lang w:eastAsia="zh-Hans"/>
                <w14:textFill>
                  <w14:solidFill>
                    <w14:schemeClr w14:val="tx1"/>
                  </w14:solidFill>
                </w14:textFill>
              </w:rPr>
              <w:t>掌握新闻播读的方法和技巧</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lang w:eastAsia="zh-Hans"/>
                <w14:textFill>
                  <w14:solidFill>
                    <w14:schemeClr w14:val="tx1"/>
                  </w14:solidFill>
                </w14:textFill>
              </w:rPr>
              <w:t>掌握</w:t>
            </w:r>
            <w:r>
              <w:rPr>
                <w:rFonts w:hint="eastAsia" w:ascii="仿宋" w:hAnsi="仿宋" w:eastAsia="仿宋" w:cs="Times New Roman"/>
                <w:color w:val="000000" w:themeColor="text1"/>
                <w:szCs w:val="21"/>
                <w:lang w:eastAsia="zh-Hans"/>
                <w14:textFill>
                  <w14:solidFill>
                    <w14:schemeClr w14:val="tx1"/>
                  </w14:solidFill>
                </w14:textFill>
              </w:rPr>
              <w:t>新闻</w:t>
            </w:r>
            <w:r>
              <w:rPr>
                <w:rFonts w:ascii="仿宋" w:hAnsi="仿宋" w:eastAsia="仿宋" w:cs="Times New Roman"/>
                <w:color w:val="000000" w:themeColor="text1"/>
                <w:szCs w:val="21"/>
                <w:lang w:eastAsia="zh-Hans"/>
                <w14:textFill>
                  <w14:solidFill>
                    <w14:schemeClr w14:val="tx1"/>
                  </w14:solidFill>
                </w14:textFill>
              </w:rPr>
              <w:t>体载的特点，明确</w:t>
            </w:r>
            <w:r>
              <w:rPr>
                <w:rFonts w:hint="eastAsia" w:ascii="仿宋" w:hAnsi="仿宋" w:eastAsia="仿宋" w:cs="Times New Roman"/>
                <w:color w:val="000000" w:themeColor="text1"/>
                <w:szCs w:val="21"/>
                <w:lang w:eastAsia="zh-Hans"/>
                <w14:textFill>
                  <w14:solidFill>
                    <w14:schemeClr w14:val="tx1"/>
                  </w14:solidFill>
                </w14:textFill>
              </w:rPr>
              <w:t>新闻</w:t>
            </w:r>
            <w:r>
              <w:rPr>
                <w:rFonts w:ascii="仿宋" w:hAnsi="仿宋" w:eastAsia="仿宋" w:cs="Times New Roman"/>
                <w:color w:val="000000" w:themeColor="text1"/>
                <w:szCs w:val="21"/>
                <w:lang w:eastAsia="zh-Hans"/>
                <w14:textFill>
                  <w14:solidFill>
                    <w14:schemeClr w14:val="tx1"/>
                  </w14:solidFill>
                </w14:textFill>
              </w:rPr>
              <w:t>体载对播音的要求。</w:t>
            </w:r>
            <w:r>
              <w:rPr>
                <w:rFonts w:hint="eastAsia" w:ascii="仿宋" w:hAnsi="仿宋" w:eastAsia="仿宋" w:cs="Times New Roman"/>
                <w:color w:val="000000" w:themeColor="text1"/>
                <w:szCs w:val="21"/>
                <w:lang w:eastAsia="zh-Hans"/>
                <w14:textFill>
                  <w14:solidFill>
                    <w14:schemeClr w14:val="tx1"/>
                  </w14:solidFill>
                </w14:textFill>
              </w:rPr>
              <w:t>掌握主持的基本理论知识</w:t>
            </w:r>
            <w:r>
              <w:rPr>
                <w:rFonts w:ascii="仿宋" w:hAnsi="仿宋" w:eastAsia="仿宋" w:cs="Times New Roman"/>
                <w:color w:val="000000" w:themeColor="text1"/>
                <w:szCs w:val="21"/>
                <w:lang w:eastAsia="zh-Hans"/>
                <w14:textFill>
                  <w14:solidFill>
                    <w14:schemeClr w14:val="tx1"/>
                  </w14:solidFill>
                </w14:textFill>
              </w:rPr>
              <w:t>，</w:t>
            </w:r>
            <w:r>
              <w:rPr>
                <w:rFonts w:hint="eastAsia" w:ascii="仿宋" w:hAnsi="仿宋" w:eastAsia="仿宋" w:cs="Times New Roman"/>
                <w:color w:val="000000" w:themeColor="text1"/>
                <w:szCs w:val="21"/>
                <w:lang w:eastAsia="zh-Hans"/>
                <w14:textFill>
                  <w14:solidFill>
                    <w14:schemeClr w14:val="tx1"/>
                  </w14:solidFill>
                </w14:textFill>
              </w:rPr>
              <w:t>练好基本功</w:t>
            </w:r>
            <w:r>
              <w:rPr>
                <w:rFonts w:ascii="仿宋" w:hAnsi="仿宋" w:eastAsia="仿宋" w:cs="Times New Roman"/>
                <w:color w:val="000000" w:themeColor="text1"/>
                <w:szCs w:val="21"/>
                <w:lang w:eastAsia="zh-Hans"/>
                <w14:textFill>
                  <w14:solidFill>
                    <w14:schemeClr w14:val="tx1"/>
                  </w14:solidFill>
                </w14:textFill>
              </w:rPr>
              <w:t>，</w:t>
            </w:r>
            <w:r>
              <w:rPr>
                <w:rFonts w:hint="eastAsia" w:ascii="仿宋" w:hAnsi="仿宋" w:eastAsia="仿宋" w:cs="Times New Roman"/>
                <w:color w:val="000000" w:themeColor="text1"/>
                <w:szCs w:val="21"/>
                <w:lang w:eastAsia="zh-Hans"/>
                <w14:textFill>
                  <w14:solidFill>
                    <w14:schemeClr w14:val="tx1"/>
                  </w14:solidFill>
                </w14:textFill>
              </w:rPr>
              <w:t>阅读文学作品</w:t>
            </w:r>
            <w:r>
              <w:rPr>
                <w:rFonts w:ascii="仿宋" w:hAnsi="仿宋" w:eastAsia="仿宋" w:cs="Times New Roman"/>
                <w:color w:val="000000" w:themeColor="text1"/>
                <w:szCs w:val="21"/>
                <w:lang w:eastAsia="zh-Hans"/>
                <w14:textFill>
                  <w14:solidFill>
                    <w14:schemeClr w14:val="tx1"/>
                  </w14:solidFill>
                </w14:textFill>
              </w:rPr>
              <w:t>，</w:t>
            </w:r>
            <w:r>
              <w:rPr>
                <w:rFonts w:hint="eastAsia" w:ascii="仿宋" w:hAnsi="仿宋" w:eastAsia="仿宋" w:cs="Times New Roman"/>
                <w:color w:val="000000" w:themeColor="text1"/>
                <w:szCs w:val="21"/>
                <w:lang w:eastAsia="zh-Hans"/>
                <w14:textFill>
                  <w14:solidFill>
                    <w14:schemeClr w14:val="tx1"/>
                  </w14:solidFill>
                </w14:textFill>
              </w:rPr>
              <w:t>做到有稿播音锦上添花</w:t>
            </w:r>
            <w:r>
              <w:rPr>
                <w:rFonts w:ascii="仿宋" w:hAnsi="仿宋" w:eastAsia="仿宋" w:cs="Times New Roman"/>
                <w:color w:val="000000" w:themeColor="text1"/>
                <w:szCs w:val="21"/>
                <w:lang w:eastAsia="zh-Hans"/>
                <w14:textFill>
                  <w14:solidFill>
                    <w14:schemeClr w14:val="tx1"/>
                  </w14:solidFill>
                </w14:textFill>
              </w:rPr>
              <w:t>，</w:t>
            </w:r>
            <w:r>
              <w:rPr>
                <w:rFonts w:hint="eastAsia" w:ascii="仿宋" w:hAnsi="仿宋" w:eastAsia="仿宋" w:cs="Times New Roman"/>
                <w:color w:val="000000" w:themeColor="text1"/>
                <w:szCs w:val="21"/>
                <w:lang w:eastAsia="zh-Hans"/>
                <w14:textFill>
                  <w14:solidFill>
                    <w14:schemeClr w14:val="tx1"/>
                  </w14:solidFill>
                </w14:textFill>
              </w:rPr>
              <w:t>无稿播音出口成章</w:t>
            </w:r>
            <w:r>
              <w:rPr>
                <w:rFonts w:ascii="仿宋" w:hAnsi="仿宋" w:eastAsia="仿宋" w:cs="Times New Roman"/>
                <w:color w:val="000000" w:themeColor="text1"/>
                <w:szCs w:val="21"/>
                <w:lang w:eastAsia="zh-Hans"/>
                <w14:textFill>
                  <w14:solidFill>
                    <w14:schemeClr w14:val="tx1"/>
                  </w14:solidFill>
                </w14:textFill>
              </w:rPr>
              <w:t>。</w:t>
            </w:r>
          </w:p>
          <w:p>
            <w:pPr>
              <w:pStyle w:val="4"/>
              <w:widowControl/>
              <w:spacing w:beforeAutospacing="0" w:afterAutospacing="0"/>
              <w:rPr>
                <w:rFonts w:ascii="仿宋" w:hAnsi="仿宋" w:eastAsia="仿宋" w:cs="黑体"/>
              </w:rPr>
            </w:pPr>
          </w:p>
        </w:tc>
        <w:tc>
          <w:tcPr>
            <w:tcW w:w="2157" w:type="dxa"/>
            <w:vMerge w:val="continue"/>
          </w:tcPr>
          <w:p>
            <w:pPr>
              <w:pStyle w:val="4"/>
              <w:widowControl/>
              <w:spacing w:beforeAutospacing="0" w:afterAutospacing="0"/>
              <w:rPr>
                <w:rFonts w:ascii="仿宋" w:hAnsi="仿宋" w:eastAsia="仿宋" w:cs="黑体"/>
              </w:rPr>
            </w:pPr>
          </w:p>
        </w:tc>
      </w:tr>
    </w:tbl>
    <w:p>
      <w:pPr>
        <w:pStyle w:val="4"/>
        <w:spacing w:before="156" w:beforeLines="50" w:beforeAutospacing="0" w:afterAutospacing="0" w:line="300" w:lineRule="auto"/>
        <w:ind w:firstLine="482" w:firstLineChars="200"/>
        <w:jc w:val="both"/>
        <w:outlineLvl w:val="1"/>
        <w:rPr>
          <w:rFonts w:ascii="仿宋" w:hAnsi="仿宋" w:eastAsia="仿宋" w:cs="宋体"/>
          <w:b/>
        </w:rPr>
      </w:pPr>
      <w:r>
        <w:rPr>
          <w:rFonts w:hint="eastAsia" w:ascii="仿宋" w:hAnsi="仿宋" w:eastAsia="仿宋" w:cs="宋体"/>
          <w:b/>
        </w:rPr>
        <w:t>（二）课程设置</w:t>
      </w:r>
    </w:p>
    <w:p>
      <w:pPr>
        <w:pStyle w:val="4"/>
        <w:spacing w:before="156" w:beforeLines="50" w:beforeAutospacing="0" w:afterAutospacing="0" w:line="300" w:lineRule="auto"/>
        <w:ind w:firstLine="480" w:firstLineChars="200"/>
        <w:jc w:val="both"/>
        <w:rPr>
          <w:rFonts w:ascii="仿宋" w:hAnsi="仿宋" w:eastAsia="仿宋"/>
          <w:kern w:val="2"/>
          <w:szCs w:val="22"/>
        </w:rPr>
      </w:pPr>
      <w:r>
        <w:rPr>
          <w:rFonts w:hint="eastAsia" w:ascii="仿宋" w:hAnsi="仿宋" w:eastAsia="仿宋"/>
          <w:kern w:val="2"/>
          <w:szCs w:val="22"/>
        </w:rPr>
        <w:t>1.课程设置体系图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2"/>
          </w:tcPr>
          <w:p>
            <w:pPr>
              <w:pStyle w:val="4"/>
              <w:widowControl/>
              <w:spacing w:before="156" w:beforeLines="50" w:beforeAutospacing="0" w:afterAutospacing="0"/>
            </w:pPr>
            <w:r>
              <w:rPr>
                <w:rFonts w:hint="eastAsia" w:ascii="仿宋" w:hAnsi="仿宋" w:eastAsia="仿宋" w:cs="黑体"/>
                <w:b/>
                <w:bCs/>
                <w:sz w:val="22"/>
                <w:szCs w:val="22"/>
              </w:rPr>
              <w:t xml:space="preserve">赛                        </w:t>
            </w:r>
            <w:r>
              <w:rPr>
                <w:rFonts w:hint="eastAsia" w:ascii="仿宋" w:hAnsi="仿宋" w:eastAsia="仿宋" w:cs="黑体"/>
                <w:sz w:val="22"/>
                <w:szCs w:val="22"/>
              </w:rPr>
              <w:t>中华经典诵写讲大赛 山东省大学生艺术展演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2"/>
          </w:tcPr>
          <w:p>
            <w:pPr>
              <w:pStyle w:val="4"/>
              <w:widowControl/>
              <w:spacing w:before="156" w:beforeLines="50" w:beforeAutospacing="0" w:afterAutospacing="0"/>
            </w:pPr>
            <w:r>
              <w:rPr>
                <w:rFonts w:hint="eastAsia" w:ascii="仿宋" w:hAnsi="仿宋" w:eastAsia="仿宋" w:cs="黑体"/>
                <w:b/>
                <w:bCs/>
                <w:sz w:val="22"/>
                <w:szCs w:val="22"/>
              </w:rPr>
              <w:t xml:space="preserve">证                       </w:t>
            </w:r>
            <w:r>
              <w:rPr>
                <w:rFonts w:hint="eastAsia" w:ascii="仿宋" w:hAnsi="仿宋" w:eastAsia="仿宋" w:cs="黑体"/>
                <w:sz w:val="22"/>
                <w:szCs w:val="22"/>
              </w:rPr>
              <w:t xml:space="preserve"> 普通话证书 计算机等级证书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pPr>
              <w:pStyle w:val="4"/>
              <w:widowControl/>
              <w:spacing w:before="156" w:beforeLines="50" w:beforeAutospacing="0" w:afterAutospacing="0"/>
            </w:pPr>
            <w:r>
              <w:rPr>
                <w:rFonts w:hint="eastAsia" w:ascii="仿宋" w:hAnsi="仿宋" w:eastAsia="仿宋" w:cs="黑体"/>
                <w:b/>
                <w:bCs/>
                <w:sz w:val="22"/>
                <w:szCs w:val="22"/>
              </w:rPr>
              <w:t>专业技能课：</w:t>
            </w:r>
            <w:r>
              <w:rPr>
                <w:rFonts w:hint="eastAsia" w:ascii="仿宋" w:hAnsi="仿宋" w:eastAsia="仿宋" w:cs="黑体"/>
                <w:sz w:val="22"/>
                <w:szCs w:val="22"/>
              </w:rPr>
              <w:t>广播电视学概论、文艺作品演播、电视纪录片解说、广播播音与主持、电视播音与主持、主持人节目与节目主持人、广播电视新闻文体、电视节目制作与非线性编辑</w:t>
            </w:r>
          </w:p>
        </w:tc>
        <w:tc>
          <w:tcPr>
            <w:tcW w:w="4644" w:type="dxa"/>
          </w:tcPr>
          <w:p>
            <w:pPr>
              <w:pStyle w:val="4"/>
              <w:widowControl/>
              <w:spacing w:before="156" w:beforeLines="50" w:beforeAutospacing="0" w:afterAutospacing="0"/>
            </w:pPr>
            <w:r>
              <w:rPr>
                <w:rFonts w:hint="eastAsia" w:ascii="仿宋" w:hAnsi="仿宋" w:eastAsia="仿宋" w:cs="黑体"/>
                <w:b/>
                <w:bCs/>
                <w:sz w:val="22"/>
                <w:szCs w:val="22"/>
              </w:rPr>
              <w:t>专业拓展选修课：</w:t>
            </w:r>
            <w:r>
              <w:rPr>
                <w:rFonts w:hint="eastAsia" w:ascii="仿宋" w:hAnsi="仿宋" w:eastAsia="仿宋" w:cs="黑体"/>
                <w:sz w:val="22"/>
                <w:szCs w:val="22"/>
              </w:rPr>
              <w:t>影视导演</w:t>
            </w:r>
            <w:r>
              <w:rPr>
                <w:rFonts w:hint="eastAsia" w:ascii="仿宋" w:hAnsi="仿宋" w:eastAsia="仿宋" w:cs="黑体"/>
                <w:b/>
                <w:bCs/>
                <w:sz w:val="22"/>
                <w:szCs w:val="22"/>
              </w:rPr>
              <w:t>、</w:t>
            </w:r>
            <w:r>
              <w:rPr>
                <w:rFonts w:hint="eastAsia" w:ascii="仿宋" w:hAnsi="仿宋" w:eastAsia="仿宋" w:cs="黑体"/>
                <w:sz w:val="22"/>
                <w:szCs w:val="22"/>
              </w:rPr>
              <w:t>播音主持作品鉴赏、形体训练、交际礼仪、表演基础、影视化妆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2"/>
          </w:tcPr>
          <w:p>
            <w:pPr>
              <w:pStyle w:val="4"/>
              <w:widowControl/>
              <w:spacing w:before="156" w:beforeLines="50" w:beforeAutospacing="0" w:afterAutospacing="0"/>
              <w:rPr>
                <w:rFonts w:ascii="仿宋" w:hAnsi="仿宋" w:eastAsia="仿宋" w:cs="黑体"/>
                <w:b/>
                <w:bCs/>
                <w:sz w:val="22"/>
                <w:szCs w:val="22"/>
              </w:rPr>
            </w:pPr>
            <w:r>
              <w:rPr>
                <w:rFonts w:hint="eastAsia" w:ascii="仿宋" w:hAnsi="仿宋" w:eastAsia="仿宋" w:cs="黑体"/>
                <w:b/>
                <w:bCs/>
                <w:sz w:val="22"/>
                <w:szCs w:val="22"/>
              </w:rPr>
              <w:t>专业基础课：</w:t>
            </w:r>
            <w:r>
              <w:rPr>
                <w:rFonts w:hint="eastAsia" w:ascii="仿宋" w:hAnsi="仿宋" w:eastAsia="仿宋" w:cs="黑体"/>
                <w:sz w:val="22"/>
                <w:szCs w:val="22"/>
              </w:rPr>
              <w:t>普通话语音与播音发声、语言表达、中外电影史、新闻学概论、广播电视配音、传播学概论、播音创作基础、播音美学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2"/>
          </w:tcPr>
          <w:p>
            <w:pPr>
              <w:pStyle w:val="4"/>
              <w:widowControl/>
              <w:spacing w:before="156" w:beforeLines="50" w:beforeAutospacing="0" w:afterAutospacing="0"/>
              <w:rPr>
                <w:rFonts w:ascii="仿宋" w:hAnsi="仿宋" w:eastAsia="仿宋" w:cs="黑体"/>
                <w:b/>
                <w:bCs/>
                <w:sz w:val="22"/>
                <w:szCs w:val="22"/>
              </w:rPr>
            </w:pPr>
            <w:r>
              <w:rPr>
                <w:rFonts w:hint="eastAsia" w:ascii="仿宋" w:hAnsi="仿宋" w:eastAsia="仿宋" w:cs="黑体"/>
                <w:b/>
                <w:bCs/>
                <w:sz w:val="22"/>
                <w:szCs w:val="22"/>
              </w:rPr>
              <w:t>公共课：</w:t>
            </w:r>
            <w:r>
              <w:rPr>
                <w:rFonts w:hint="eastAsia" w:ascii="仿宋" w:hAnsi="仿宋" w:eastAsia="仿宋" w:cs="黑体"/>
                <w:sz w:val="22"/>
                <w:szCs w:val="22"/>
              </w:rPr>
              <w:t>军事技能、大学体育、习近平新时代中国特色社会主义思想概论、高职英语、大学语文、大学生心理健康教育、思想道德修养与法律基础、形式与政策、计算机文化基础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2"/>
          </w:tcPr>
          <w:p>
            <w:pPr>
              <w:pStyle w:val="4"/>
              <w:widowControl/>
              <w:spacing w:before="156" w:beforeLines="50" w:beforeAutospacing="0" w:afterAutospacing="0"/>
              <w:rPr>
                <w:rFonts w:ascii="仿宋" w:hAnsi="仿宋" w:eastAsia="仿宋" w:cs="黑体"/>
                <w:b/>
                <w:bCs/>
                <w:sz w:val="22"/>
                <w:szCs w:val="22"/>
              </w:rPr>
            </w:pPr>
            <w:r>
              <w:rPr>
                <w:rFonts w:hint="eastAsia" w:ascii="仿宋" w:hAnsi="仿宋" w:eastAsia="仿宋" w:cs="黑体"/>
                <w:b/>
                <w:bCs/>
                <w:sz w:val="22"/>
                <w:szCs w:val="22"/>
              </w:rPr>
              <w:t xml:space="preserve">岗                        </w:t>
            </w:r>
            <w:r>
              <w:rPr>
                <w:rFonts w:hint="eastAsia" w:ascii="仿宋" w:hAnsi="仿宋" w:eastAsia="仿宋" w:cs="黑体"/>
                <w:sz w:val="22"/>
                <w:szCs w:val="22"/>
              </w:rPr>
              <w:t>电视台主持人 博物馆讲解 婚礼司仪</w:t>
            </w:r>
          </w:p>
        </w:tc>
      </w:tr>
    </w:tbl>
    <w:p>
      <w:pPr>
        <w:pStyle w:val="4"/>
        <w:spacing w:before="156" w:beforeLines="50" w:beforeAutospacing="0" w:afterAutospacing="0" w:line="300" w:lineRule="auto"/>
        <w:ind w:firstLine="482" w:firstLineChars="200"/>
        <w:jc w:val="both"/>
        <w:outlineLvl w:val="1"/>
        <w:rPr>
          <w:rFonts w:ascii="仿宋" w:hAnsi="仿宋" w:eastAsia="仿宋" w:cs="宋体"/>
          <w:b/>
        </w:rPr>
      </w:pPr>
      <w:r>
        <w:rPr>
          <w:rFonts w:hint="eastAsia" w:ascii="仿宋" w:hAnsi="仿宋" w:eastAsia="仿宋" w:cs="宋体"/>
          <w:b/>
        </w:rPr>
        <w:t>（三）课程描述</w:t>
      </w:r>
    </w:p>
    <w:p>
      <w:pPr>
        <w:pStyle w:val="4"/>
        <w:spacing w:before="156" w:beforeLines="50" w:beforeAutospacing="0" w:afterAutospacing="0" w:line="300" w:lineRule="auto"/>
        <w:ind w:firstLine="480" w:firstLineChars="200"/>
        <w:jc w:val="both"/>
        <w:rPr>
          <w:rFonts w:ascii="仿宋" w:hAnsi="仿宋" w:eastAsia="仿宋" w:cs="黑体"/>
        </w:rPr>
      </w:pPr>
      <w:r>
        <w:rPr>
          <w:rFonts w:hint="eastAsia" w:ascii="仿宋" w:hAnsi="仿宋" w:eastAsia="仿宋" w:cs="黑体"/>
        </w:rPr>
        <w:t>主要包括公共基础课程和专业课程。</w:t>
      </w:r>
    </w:p>
    <w:p>
      <w:pPr>
        <w:pStyle w:val="4"/>
        <w:spacing w:before="156" w:beforeLines="50" w:beforeAutospacing="0" w:afterAutospacing="0" w:line="300" w:lineRule="auto"/>
        <w:ind w:firstLine="480" w:firstLineChars="200"/>
        <w:jc w:val="both"/>
        <w:rPr>
          <w:rFonts w:ascii="仿宋" w:hAnsi="仿宋" w:eastAsia="仿宋" w:cs="黑体"/>
        </w:rPr>
      </w:pPr>
      <w:r>
        <w:rPr>
          <w:rFonts w:hint="eastAsia" w:ascii="仿宋" w:hAnsi="仿宋" w:eastAsia="仿宋" w:cs="黑体"/>
        </w:rPr>
        <w:t>公共基础课严格依据党和国家有关文件规定开设。高职各专业总学时一般为2500-2800学时。其中，公共基础课总学时一般不少于总学时的25%，实践性教学学时原则上不少于总学时的50%。</w:t>
      </w:r>
    </w:p>
    <w:p>
      <w:pPr>
        <w:pStyle w:val="4"/>
        <w:spacing w:before="156" w:beforeLines="50" w:beforeAutospacing="0" w:afterAutospacing="0" w:line="300" w:lineRule="auto"/>
        <w:ind w:firstLine="480" w:firstLineChars="200"/>
        <w:jc w:val="both"/>
        <w:rPr>
          <w:rFonts w:ascii="仿宋" w:hAnsi="仿宋" w:eastAsia="仿宋" w:cs="黑体"/>
        </w:rPr>
      </w:pPr>
      <w:r>
        <w:rPr>
          <w:rFonts w:hint="eastAsia" w:ascii="仿宋" w:hAnsi="仿宋" w:eastAsia="仿宋" w:cs="黑体"/>
        </w:rPr>
        <w:t>应准确描述各门课程的课程目标、主要内容和教学要求，落实国家有关规定和要求。</w:t>
      </w:r>
    </w:p>
    <w:p>
      <w:pPr>
        <w:spacing w:before="156" w:beforeLines="50" w:line="300" w:lineRule="auto"/>
        <w:ind w:firstLine="480" w:firstLineChars="200"/>
        <w:rPr>
          <w:rFonts w:ascii="仿宋" w:hAnsi="仿宋" w:eastAsia="仿宋" w:cs="黑体"/>
          <w:sz w:val="24"/>
          <w:szCs w:val="24"/>
        </w:rPr>
      </w:pPr>
      <w:r>
        <w:rPr>
          <w:rFonts w:hint="eastAsia" w:ascii="仿宋" w:hAnsi="仿宋" w:eastAsia="仿宋" w:cs="黑体"/>
          <w:sz w:val="24"/>
          <w:szCs w:val="24"/>
        </w:rPr>
        <w:t>1.公共基础课程</w:t>
      </w:r>
    </w:p>
    <w:p>
      <w:pPr>
        <w:spacing w:before="156" w:beforeLines="50" w:line="300" w:lineRule="auto"/>
        <w:ind w:firstLine="480" w:firstLineChars="200"/>
        <w:rPr>
          <w:rFonts w:ascii="仿宋" w:hAnsi="仿宋" w:eastAsia="仿宋" w:cs="黑体"/>
          <w:sz w:val="24"/>
          <w:szCs w:val="24"/>
        </w:rPr>
      </w:pPr>
      <w:r>
        <w:rPr>
          <w:rFonts w:hint="eastAsia" w:ascii="仿宋" w:hAnsi="仿宋" w:eastAsia="仿宋" w:cs="黑体"/>
          <w:sz w:val="24"/>
          <w:szCs w:val="24"/>
        </w:rPr>
        <w:t>(1)公共基础必修课程</w:t>
      </w:r>
    </w:p>
    <w:p>
      <w:pPr>
        <w:pStyle w:val="4"/>
        <w:spacing w:before="156" w:beforeLines="50" w:beforeAutospacing="0" w:afterAutospacing="0" w:line="300" w:lineRule="auto"/>
        <w:jc w:val="center"/>
        <w:rPr>
          <w:rFonts w:ascii="仿宋" w:hAnsi="仿宋" w:eastAsia="仿宋" w:cs="黑体"/>
          <w:b/>
          <w:sz w:val="21"/>
          <w:szCs w:val="21"/>
          <w:lang w:eastAsia="zh-Hans"/>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3：</w:t>
      </w:r>
      <w:r>
        <w:rPr>
          <w:rFonts w:ascii="仿宋" w:hAnsi="仿宋" w:eastAsia="仿宋" w:cs="黑体"/>
          <w:b/>
          <w:sz w:val="21"/>
          <w:szCs w:val="21"/>
        </w:rPr>
        <w:t>公共</w:t>
      </w:r>
      <w:r>
        <w:rPr>
          <w:rFonts w:hint="eastAsia" w:ascii="仿宋" w:hAnsi="仿宋" w:eastAsia="仿宋" w:cs="黑体"/>
          <w:b/>
          <w:sz w:val="21"/>
          <w:szCs w:val="21"/>
        </w:rPr>
        <w:t>基础课</w:t>
      </w:r>
      <w:r>
        <w:rPr>
          <w:rFonts w:ascii="仿宋" w:hAnsi="仿宋" w:eastAsia="仿宋" w:cs="黑体"/>
          <w:b/>
          <w:sz w:val="21"/>
          <w:szCs w:val="21"/>
        </w:rPr>
        <w:t>课程描述（B、C</w:t>
      </w:r>
      <w:r>
        <w:rPr>
          <w:rFonts w:hint="eastAsia" w:ascii="仿宋" w:hAnsi="仿宋" w:eastAsia="仿宋" w:cs="黑体"/>
          <w:b/>
          <w:sz w:val="21"/>
          <w:szCs w:val="21"/>
          <w:lang w:eastAsia="zh-Hans"/>
        </w:rPr>
        <w:t>类扩招生</w:t>
      </w:r>
      <w:r>
        <w:rPr>
          <w:rFonts w:ascii="仿宋" w:hAnsi="仿宋" w:eastAsia="仿宋" w:cs="黑体"/>
          <w:b/>
          <w:sz w:val="21"/>
          <w:szCs w:val="21"/>
          <w:lang w:eastAsia="zh-Hans"/>
        </w:rPr>
        <w:t>）</w:t>
      </w:r>
    </w:p>
    <w:tbl>
      <w:tblPr>
        <w:tblStyle w:val="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36"/>
        <w:gridCol w:w="2660"/>
        <w:gridCol w:w="296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55" w:type="dxa"/>
            <w:vAlign w:val="center"/>
          </w:tcPr>
          <w:p>
            <w:pPr>
              <w:spacing w:line="240" w:lineRule="exact"/>
              <w:jc w:val="center"/>
              <w:rPr>
                <w:rFonts w:ascii="仿宋" w:hAnsi="仿宋" w:eastAsia="仿宋" w:cs="Times New Roman"/>
                <w:b/>
                <w:szCs w:val="21"/>
              </w:rPr>
            </w:pPr>
            <w:r>
              <w:rPr>
                <w:rFonts w:hint="eastAsia" w:ascii="仿宋" w:hAnsi="仿宋" w:eastAsia="仿宋" w:cs="Times New Roman"/>
                <w:b/>
                <w:szCs w:val="21"/>
              </w:rPr>
              <w:t>序号</w:t>
            </w:r>
          </w:p>
        </w:tc>
        <w:tc>
          <w:tcPr>
            <w:tcW w:w="1136" w:type="dxa"/>
            <w:vAlign w:val="center"/>
          </w:tcPr>
          <w:p>
            <w:pPr>
              <w:spacing w:line="240" w:lineRule="exact"/>
              <w:jc w:val="center"/>
              <w:rPr>
                <w:rFonts w:ascii="仿宋" w:hAnsi="仿宋" w:eastAsia="仿宋" w:cs="Times New Roman"/>
                <w:b/>
                <w:szCs w:val="21"/>
              </w:rPr>
            </w:pPr>
            <w:r>
              <w:rPr>
                <w:rFonts w:hint="eastAsia" w:ascii="仿宋" w:hAnsi="仿宋" w:eastAsia="仿宋" w:cs="Times New Roman"/>
                <w:b/>
                <w:szCs w:val="21"/>
              </w:rPr>
              <w:t>课程</w:t>
            </w:r>
            <w:r>
              <w:rPr>
                <w:rFonts w:ascii="仿宋" w:hAnsi="仿宋" w:eastAsia="仿宋" w:cs="Times New Roman"/>
                <w:b/>
                <w:szCs w:val="21"/>
              </w:rPr>
              <w:t>名称</w:t>
            </w:r>
          </w:p>
        </w:tc>
        <w:tc>
          <w:tcPr>
            <w:tcW w:w="2660" w:type="dxa"/>
            <w:vAlign w:val="center"/>
          </w:tcPr>
          <w:p>
            <w:pPr>
              <w:spacing w:line="240" w:lineRule="exact"/>
              <w:jc w:val="center"/>
              <w:rPr>
                <w:rFonts w:ascii="仿宋" w:hAnsi="仿宋" w:eastAsia="仿宋" w:cs="Times New Roman"/>
                <w:b/>
                <w:szCs w:val="21"/>
              </w:rPr>
            </w:pPr>
            <w:r>
              <w:rPr>
                <w:rFonts w:hint="eastAsia" w:ascii="仿宋" w:hAnsi="仿宋" w:eastAsia="仿宋" w:cs="Times New Roman"/>
                <w:b/>
                <w:szCs w:val="21"/>
              </w:rPr>
              <w:t>课程</w:t>
            </w:r>
            <w:r>
              <w:rPr>
                <w:rFonts w:ascii="仿宋" w:hAnsi="仿宋" w:eastAsia="仿宋" w:cs="Times New Roman"/>
                <w:b/>
                <w:szCs w:val="21"/>
              </w:rPr>
              <w:t>目标</w:t>
            </w:r>
          </w:p>
        </w:tc>
        <w:tc>
          <w:tcPr>
            <w:tcW w:w="2961" w:type="dxa"/>
            <w:vAlign w:val="center"/>
          </w:tcPr>
          <w:p>
            <w:pPr>
              <w:spacing w:line="240" w:lineRule="exact"/>
              <w:jc w:val="center"/>
              <w:rPr>
                <w:rFonts w:ascii="仿宋" w:hAnsi="仿宋" w:eastAsia="仿宋" w:cs="Times New Roman"/>
                <w:b/>
                <w:szCs w:val="21"/>
              </w:rPr>
            </w:pPr>
            <w:r>
              <w:rPr>
                <w:rFonts w:hint="eastAsia" w:ascii="仿宋" w:hAnsi="仿宋" w:eastAsia="仿宋" w:cs="Times New Roman"/>
                <w:b/>
                <w:szCs w:val="21"/>
              </w:rPr>
              <w:t>主要</w:t>
            </w:r>
            <w:r>
              <w:rPr>
                <w:rFonts w:ascii="仿宋" w:hAnsi="仿宋" w:eastAsia="仿宋" w:cs="Times New Roman"/>
                <w:b/>
                <w:szCs w:val="21"/>
              </w:rPr>
              <w:t>内容</w:t>
            </w:r>
          </w:p>
        </w:tc>
        <w:tc>
          <w:tcPr>
            <w:tcW w:w="2268" w:type="dxa"/>
            <w:vAlign w:val="center"/>
          </w:tcPr>
          <w:p>
            <w:pPr>
              <w:spacing w:line="240" w:lineRule="exact"/>
              <w:jc w:val="center"/>
              <w:rPr>
                <w:rFonts w:ascii="仿宋" w:hAnsi="仿宋" w:eastAsia="仿宋" w:cs="Times New Roman"/>
                <w:b/>
                <w:szCs w:val="21"/>
              </w:rPr>
            </w:pPr>
            <w:r>
              <w:rPr>
                <w:rFonts w:hint="eastAsia" w:ascii="仿宋" w:hAnsi="仿宋" w:eastAsia="仿宋" w:cs="Times New Roman"/>
                <w:b/>
                <w:szCs w:val="21"/>
              </w:rPr>
              <w:t>教学</w:t>
            </w:r>
            <w:r>
              <w:rPr>
                <w:rFonts w:ascii="仿宋" w:hAnsi="仿宋" w:eastAsia="仿宋" w:cs="Times New Roman"/>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1</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军事课</w:t>
            </w:r>
          </w:p>
          <w:p>
            <w:pPr>
              <w:spacing w:line="240" w:lineRule="exact"/>
              <w:jc w:val="center"/>
              <w:rPr>
                <w:rFonts w:ascii="仿宋" w:hAnsi="仿宋" w:eastAsia="仿宋" w:cs="仿宋"/>
                <w:szCs w:val="21"/>
              </w:rPr>
            </w:pPr>
            <w:r>
              <w:rPr>
                <w:rFonts w:hint="eastAsia" w:ascii="仿宋" w:hAnsi="仿宋" w:eastAsia="仿宋" w:cs="仿宋"/>
                <w:szCs w:val="21"/>
              </w:rPr>
              <w:t>（148学时，必修）</w:t>
            </w:r>
          </w:p>
        </w:tc>
        <w:tc>
          <w:tcPr>
            <w:tcW w:w="2660" w:type="dxa"/>
            <w:vAlign w:val="center"/>
          </w:tcPr>
          <w:p>
            <w:pPr>
              <w:numPr>
                <w:ilvl w:val="0"/>
                <w:numId w:val="4"/>
              </w:numPr>
              <w:adjustRightInd w:val="0"/>
              <w:snapToGrid w:val="0"/>
              <w:spacing w:after="200" w:line="240" w:lineRule="exact"/>
              <w:jc w:val="left"/>
              <w:rPr>
                <w:rFonts w:ascii="仿宋" w:hAnsi="仿宋" w:eastAsia="仿宋" w:cs="仿宋"/>
                <w:szCs w:val="21"/>
              </w:rPr>
            </w:pPr>
            <w:r>
              <w:rPr>
                <w:rFonts w:hint="eastAsia" w:ascii="仿宋" w:hAnsi="仿宋" w:eastAsia="仿宋" w:cs="仿宋"/>
                <w:szCs w:val="21"/>
              </w:rPr>
              <w:t>通过军事教学,使学生掌握基本军事理论和军事技能,增强国防观念和国家安全意识,强化爱国主义、集体主义观念,加强组织纪律性,促进综合素质提高。</w:t>
            </w:r>
          </w:p>
          <w:p>
            <w:pPr>
              <w:numPr>
                <w:ilvl w:val="0"/>
                <w:numId w:val="4"/>
              </w:numPr>
              <w:adjustRightInd w:val="0"/>
              <w:snapToGrid w:val="0"/>
              <w:spacing w:after="200" w:line="240" w:lineRule="exact"/>
              <w:jc w:val="left"/>
              <w:rPr>
                <w:rFonts w:ascii="仿宋" w:hAnsi="仿宋" w:eastAsia="仿宋" w:cs="仿宋"/>
                <w:szCs w:val="21"/>
              </w:rPr>
            </w:pPr>
            <w:r>
              <w:rPr>
                <w:rFonts w:hint="eastAsia" w:ascii="仿宋" w:hAnsi="仿宋" w:eastAsia="仿宋" w:cs="仿宋"/>
                <w:szCs w:val="21"/>
              </w:rPr>
              <w:t>为中国人民解放军训练储备合格后备兵员和培养预备役军官打下坚实基础。</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增强国防观念和国家安全意识；了解国际局势及对我国安全构成的威胁与挑战，明确自己所担负的历史责任。进行共同条令教育与训练、射击与战术训练、防卫技能与战时防护训练、战备基础与应用训练。</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以循序渐进的原则开展军事训练,积极尝试使用探究式、引导式等教学方法;有目的地引领学生对相关问题进行准备、思考和课堂交流,在此过程中培养其独立思考和团队协作的能力。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2</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大学生心理健康教育（32学时，必修）</w:t>
            </w:r>
          </w:p>
        </w:tc>
        <w:tc>
          <w:tcPr>
            <w:tcW w:w="2660"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1.了解大学阶段人的心理发展特征及异常表现，掌握自我调适的基本知识。</w:t>
            </w:r>
          </w:p>
          <w:p>
            <w:pPr>
              <w:spacing w:line="240" w:lineRule="exact"/>
              <w:jc w:val="left"/>
              <w:rPr>
                <w:rFonts w:ascii="仿宋" w:hAnsi="仿宋" w:eastAsia="仿宋" w:cs="仿宋"/>
                <w:szCs w:val="21"/>
              </w:rPr>
            </w:pPr>
            <w:r>
              <w:rPr>
                <w:rFonts w:hint="eastAsia" w:ascii="仿宋" w:hAnsi="仿宋" w:eastAsia="仿宋" w:cs="仿宋"/>
                <w:szCs w:val="21"/>
              </w:rPr>
              <w:t>2.使学生掌握自我探索技能，心理调适技能及心理发展技能。</w:t>
            </w:r>
          </w:p>
          <w:p>
            <w:pPr>
              <w:spacing w:line="240" w:lineRule="exact"/>
              <w:jc w:val="left"/>
              <w:rPr>
                <w:rFonts w:ascii="仿宋" w:hAnsi="仿宋" w:eastAsia="仿宋" w:cs="仿宋"/>
                <w:szCs w:val="21"/>
              </w:rPr>
            </w:pPr>
            <w:r>
              <w:rPr>
                <w:rFonts w:hint="eastAsia" w:ascii="仿宋" w:hAnsi="仿宋" w:eastAsia="仿宋" w:cs="仿宋"/>
                <w:szCs w:val="21"/>
              </w:rPr>
              <w:t>3.使学生树立心理健康发展的意识，了解自身的心理特点和特征。</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使学生明确心理健康的标准及意义，增强自我心理保健意识和心理危机预防意识，掌握并应用心理健康知识，培养自我认知能力、人际沟通能力、自我调节能力，切实提高心理素质，促进学生全面发展。</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1.发挥师生在教学中的主动性和创造性。开展课堂互动活动，避免单向的理论灌输。</w:t>
            </w:r>
          </w:p>
          <w:p>
            <w:pPr>
              <w:spacing w:line="240" w:lineRule="exact"/>
              <w:jc w:val="left"/>
              <w:rPr>
                <w:rFonts w:ascii="仿宋" w:hAnsi="仿宋" w:eastAsia="仿宋" w:cs="仿宋"/>
                <w:szCs w:val="21"/>
              </w:rPr>
            </w:pPr>
            <w:r>
              <w:rPr>
                <w:rFonts w:hint="eastAsia" w:ascii="仿宋" w:hAnsi="仿宋" w:eastAsia="仿宋" w:cs="仿宋"/>
                <w:szCs w:val="21"/>
              </w:rPr>
              <w:t>2.采用理论与体验教学相结合、讲授与训练相结合的教学方法。</w:t>
            </w:r>
          </w:p>
          <w:p>
            <w:pPr>
              <w:spacing w:line="240" w:lineRule="exact"/>
              <w:jc w:val="left"/>
              <w:rPr>
                <w:rFonts w:ascii="仿宋" w:hAnsi="仿宋" w:eastAsia="仿宋" w:cs="仿宋"/>
                <w:szCs w:val="21"/>
              </w:rPr>
            </w:pPr>
            <w:r>
              <w:rPr>
                <w:rFonts w:hint="eastAsia" w:ascii="仿宋" w:hAnsi="仿宋" w:eastAsia="仿宋" w:cs="仿宋"/>
                <w:szCs w:val="21"/>
              </w:rPr>
              <w:t>3.教学过程中，充分运用各种资源，丰富教学手段。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3</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体育(一)</w:t>
            </w:r>
          </w:p>
          <w:p>
            <w:pPr>
              <w:spacing w:line="240" w:lineRule="exact"/>
              <w:jc w:val="center"/>
              <w:rPr>
                <w:rFonts w:ascii="仿宋" w:hAnsi="仿宋" w:eastAsia="仿宋" w:cs="仿宋"/>
                <w:szCs w:val="21"/>
              </w:rPr>
            </w:pPr>
            <w:r>
              <w:rPr>
                <w:rFonts w:hint="eastAsia" w:ascii="仿宋" w:hAnsi="仿宋" w:eastAsia="仿宋" w:cs="仿宋"/>
                <w:szCs w:val="21"/>
              </w:rPr>
              <w:t>（48学时，必修）</w:t>
            </w:r>
          </w:p>
        </w:tc>
        <w:tc>
          <w:tcPr>
            <w:tcW w:w="2660"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1.掌握基本的运动技能、方法和保健知识。</w:t>
            </w:r>
          </w:p>
          <w:p>
            <w:pPr>
              <w:spacing w:line="240" w:lineRule="exact"/>
              <w:jc w:val="left"/>
              <w:rPr>
                <w:rFonts w:ascii="仿宋" w:hAnsi="仿宋" w:eastAsia="仿宋" w:cs="仿宋"/>
                <w:szCs w:val="21"/>
              </w:rPr>
            </w:pPr>
            <w:r>
              <w:rPr>
                <w:rFonts w:hint="eastAsia" w:ascii="仿宋" w:hAnsi="仿宋" w:eastAsia="仿宋" w:cs="仿宋"/>
                <w:szCs w:val="21"/>
              </w:rPr>
              <w:t>2.增强学生健康意识，激发学生锻炼的兴趣；培养终身锻炼的意识和习惯：养成良好的健康行为习惯和生活方式。</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通过合理的体育教育和科学的体育锻炼过程，达到增强体质健康水平、完善与职业岗位相适应的身体素质储备，是学校课程体系的重要组成部分，是高职高专院校体育工作的中心环节。第一学期为基本体适能训练。</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加强教学过程控制，教学方法要讲究个性化和多样化。根据体育课程的实际情况为确保教学质量，教学班人数，应以40人以内为宜。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4</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体育（二）</w:t>
            </w:r>
          </w:p>
          <w:p>
            <w:pPr>
              <w:spacing w:line="240" w:lineRule="exact"/>
              <w:jc w:val="center"/>
              <w:rPr>
                <w:rFonts w:ascii="仿宋" w:hAnsi="仿宋" w:eastAsia="仿宋" w:cs="仿宋"/>
                <w:szCs w:val="21"/>
              </w:rPr>
            </w:pPr>
            <w:r>
              <w:rPr>
                <w:rFonts w:hint="eastAsia" w:ascii="仿宋" w:hAnsi="仿宋" w:eastAsia="仿宋" w:cs="仿宋"/>
                <w:szCs w:val="21"/>
              </w:rPr>
              <w:t>（54学时，必修）</w:t>
            </w:r>
          </w:p>
        </w:tc>
        <w:tc>
          <w:tcPr>
            <w:tcW w:w="2660"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1.根据学生体育兴趣、地域、气候、场馆等特点选择课程内容，强化身体素质练习。</w:t>
            </w:r>
          </w:p>
          <w:p>
            <w:pPr>
              <w:spacing w:line="240" w:lineRule="exact"/>
              <w:jc w:val="left"/>
              <w:rPr>
                <w:rFonts w:ascii="仿宋" w:hAnsi="仿宋" w:eastAsia="仿宋" w:cs="仿宋"/>
                <w:szCs w:val="21"/>
              </w:rPr>
            </w:pPr>
            <w:r>
              <w:rPr>
                <w:rFonts w:hint="eastAsia" w:ascii="仿宋" w:hAnsi="仿宋" w:eastAsia="仿宋" w:cs="仿宋"/>
                <w:szCs w:val="21"/>
              </w:rPr>
              <w:t>2.能运用适宜的运动方法调节自己的情绪，改善心理状态，养成积极乐观的生活态度。</w:t>
            </w:r>
          </w:p>
          <w:p>
            <w:pPr>
              <w:spacing w:line="240" w:lineRule="exact"/>
              <w:jc w:val="left"/>
              <w:rPr>
                <w:rFonts w:ascii="仿宋" w:hAnsi="仿宋" w:eastAsia="仿宋" w:cs="仿宋"/>
                <w:szCs w:val="21"/>
              </w:rPr>
            </w:pPr>
            <w:r>
              <w:rPr>
                <w:rFonts w:hint="eastAsia" w:ascii="仿宋" w:hAnsi="仿宋" w:eastAsia="仿宋" w:cs="仿宋"/>
                <w:szCs w:val="21"/>
              </w:rPr>
              <w:t>3.培养良好的体育道德、合作精神、竟争意识和坚强毅力。</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第二学期为多类型选修课程，涵盖了足球、篮球、排球、网球、乒乓球、羽毛球、健美操、搏击操、武术、健身气功等多种体育项目。</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1.打破原有的院(系)别、班级建制，重新组合上课，以满足不同层次、不同兴趣学生的需要。</w:t>
            </w:r>
          </w:p>
          <w:p>
            <w:pPr>
              <w:spacing w:line="240" w:lineRule="exact"/>
              <w:jc w:val="left"/>
              <w:rPr>
                <w:rFonts w:ascii="仿宋" w:hAnsi="仿宋" w:eastAsia="仿宋" w:cs="仿宋"/>
                <w:szCs w:val="21"/>
              </w:rPr>
            </w:pPr>
            <w:r>
              <w:rPr>
                <w:rFonts w:hint="eastAsia" w:ascii="仿宋" w:hAnsi="仿宋" w:eastAsia="仿宋" w:cs="仿宋"/>
                <w:szCs w:val="21"/>
              </w:rPr>
              <w:t>2.重视理论与实践相结合，在运动实践教学中注意渗透相关理论知识，运用多种形式和现代教学手段。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lang w:bidi="ar"/>
              </w:rPr>
              <w:t>5</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思想道德修养与法律基础（48学时，必修）</w:t>
            </w:r>
          </w:p>
        </w:tc>
        <w:tc>
          <w:tcPr>
            <w:tcW w:w="2660"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1.了解中华民族优良道德传统，掌握公共生活中的道德与法律规范。</w:t>
            </w:r>
          </w:p>
          <w:p>
            <w:pPr>
              <w:spacing w:line="240" w:lineRule="exact"/>
              <w:jc w:val="left"/>
              <w:rPr>
                <w:rFonts w:ascii="仿宋" w:hAnsi="仿宋" w:eastAsia="仿宋" w:cs="仿宋"/>
                <w:szCs w:val="21"/>
              </w:rPr>
            </w:pPr>
            <w:r>
              <w:rPr>
                <w:rFonts w:hint="eastAsia" w:ascii="仿宋" w:hAnsi="仿宋" w:eastAsia="仿宋" w:cs="仿宋"/>
                <w:szCs w:val="21"/>
              </w:rPr>
              <w:t>2.提高思想道德素质和法律素质，认识社会主义核心价值的意义。</w:t>
            </w:r>
          </w:p>
          <w:p>
            <w:pPr>
              <w:spacing w:line="240" w:lineRule="exact"/>
              <w:jc w:val="left"/>
              <w:rPr>
                <w:rFonts w:ascii="仿宋" w:hAnsi="仿宋" w:eastAsia="仿宋" w:cs="仿宋"/>
                <w:szCs w:val="21"/>
              </w:rPr>
            </w:pPr>
            <w:r>
              <w:rPr>
                <w:rFonts w:hint="eastAsia" w:ascii="仿宋" w:hAnsi="仿宋" w:eastAsia="仿宋" w:cs="仿宋"/>
                <w:szCs w:val="21"/>
              </w:rPr>
              <w:t>3.胸怀中华民族伟大复兴的中国梦，立志为新时代贡献青春力量。</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内容包括绪论、人生的青春之问、坚定理想信念、弘扬中国精神、践行社会主义核心价值观、明大德守公德严私德、尊法学法守法用法七大部分。通过理论学习、翻转课堂等方式引导大学生弘扬爱国主义精神，树立正确的人生观和价值观。</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1.引导大学生树立正确的世界观、人生观、价值观、道德观和法治观。</w:t>
            </w:r>
          </w:p>
          <w:p>
            <w:pPr>
              <w:spacing w:line="240" w:lineRule="exact"/>
              <w:jc w:val="left"/>
              <w:rPr>
                <w:rFonts w:ascii="仿宋" w:hAnsi="仿宋" w:eastAsia="仿宋" w:cs="仿宋"/>
                <w:szCs w:val="21"/>
              </w:rPr>
            </w:pPr>
            <w:r>
              <w:rPr>
                <w:rFonts w:hint="eastAsia" w:ascii="仿宋" w:hAnsi="仿宋" w:eastAsia="仿宋" w:cs="仿宋"/>
                <w:szCs w:val="21"/>
              </w:rPr>
              <w:t>2.解决成长过程中遇到的实际问题，更好适应大学生活，促进德智体美劳全面发展。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lang w:bidi="ar"/>
              </w:rPr>
              <w:t>6</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毛泽东思想和中国特色社会主义理</w:t>
            </w:r>
          </w:p>
          <w:p>
            <w:pPr>
              <w:spacing w:line="240" w:lineRule="exact"/>
              <w:jc w:val="center"/>
              <w:rPr>
                <w:rFonts w:ascii="仿宋" w:hAnsi="仿宋" w:eastAsia="仿宋" w:cs="仿宋"/>
                <w:szCs w:val="21"/>
              </w:rPr>
            </w:pPr>
            <w:r>
              <w:rPr>
                <w:rFonts w:hint="eastAsia" w:ascii="仿宋" w:hAnsi="仿宋" w:eastAsia="仿宋" w:cs="仿宋"/>
                <w:szCs w:val="21"/>
              </w:rPr>
              <w:t>论体系</w:t>
            </w:r>
          </w:p>
          <w:p>
            <w:pPr>
              <w:spacing w:line="240" w:lineRule="exact"/>
              <w:jc w:val="center"/>
              <w:rPr>
                <w:rFonts w:ascii="仿宋" w:hAnsi="仿宋" w:eastAsia="仿宋" w:cs="仿宋"/>
                <w:szCs w:val="21"/>
              </w:rPr>
            </w:pPr>
            <w:r>
              <w:rPr>
                <w:rFonts w:hint="eastAsia" w:ascii="仿宋" w:hAnsi="仿宋" w:eastAsia="仿宋" w:cs="仿宋"/>
                <w:szCs w:val="21"/>
              </w:rPr>
              <w:t>（72学时，必修）</w:t>
            </w:r>
          </w:p>
        </w:tc>
        <w:tc>
          <w:tcPr>
            <w:tcW w:w="2660"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1.了解马克思主义中国化的历史进程。</w:t>
            </w:r>
          </w:p>
          <w:p>
            <w:pPr>
              <w:spacing w:line="240" w:lineRule="exact"/>
              <w:jc w:val="left"/>
              <w:rPr>
                <w:rFonts w:ascii="仿宋" w:hAnsi="仿宋" w:eastAsia="仿宋" w:cs="仿宋"/>
                <w:szCs w:val="21"/>
              </w:rPr>
            </w:pPr>
            <w:r>
              <w:rPr>
                <w:rFonts w:hint="eastAsia" w:ascii="仿宋" w:hAnsi="仿宋" w:eastAsia="仿宋" w:cs="仿宋"/>
                <w:szCs w:val="21"/>
              </w:rPr>
              <w:t>2.使学生全面、准确地把握马克思主义中国化的历史进程及其基本规律。培养分析和解决问题的能力。</w:t>
            </w:r>
          </w:p>
          <w:p>
            <w:pPr>
              <w:spacing w:line="240" w:lineRule="exact"/>
              <w:jc w:val="left"/>
              <w:rPr>
                <w:rFonts w:ascii="仿宋" w:hAnsi="仿宋" w:eastAsia="仿宋" w:cs="仿宋"/>
                <w:szCs w:val="21"/>
              </w:rPr>
            </w:pPr>
            <w:r>
              <w:rPr>
                <w:rFonts w:hint="eastAsia" w:ascii="仿宋" w:hAnsi="仿宋" w:eastAsia="仿宋" w:cs="仿宋"/>
                <w:szCs w:val="21"/>
              </w:rPr>
              <w:t>3.使学生达到对社会主流意识形态的认同，激发积极性和创造性。</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以中国化的马克思主义为主题，以马克思主义中国化为主线，以中国特色社会主义为重点，着重讲授中国共产党将马克思主义基本原理与中国实际相结合的历史进程，以及马克思主义中国化两大理论成果即毛泽东思想和中国特色社会主义理论体系等相关内容。</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帮助大学生系统掌握毛泽东思想和习近平新时代中国特色社会主义思想，并运用马克思主义中国化的理论原理来解决我们实际生活中的问题。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lang w:bidi="ar"/>
              </w:rPr>
              <w:t>7</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形势与政策</w:t>
            </w:r>
          </w:p>
          <w:p>
            <w:pPr>
              <w:spacing w:line="240" w:lineRule="exact"/>
              <w:jc w:val="center"/>
              <w:rPr>
                <w:rFonts w:ascii="仿宋" w:hAnsi="仿宋" w:eastAsia="仿宋" w:cs="仿宋"/>
                <w:szCs w:val="21"/>
              </w:rPr>
            </w:pPr>
            <w:r>
              <w:rPr>
                <w:rFonts w:hint="eastAsia" w:ascii="仿宋" w:hAnsi="仿宋" w:eastAsia="仿宋" w:cs="仿宋"/>
                <w:szCs w:val="21"/>
              </w:rPr>
              <w:t>（40学时，必修）</w:t>
            </w:r>
          </w:p>
        </w:tc>
        <w:tc>
          <w:tcPr>
            <w:tcW w:w="2660"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1.理解政治、经济、社会领域基本名词、术语和概念。</w:t>
            </w:r>
          </w:p>
          <w:p>
            <w:pPr>
              <w:spacing w:line="240" w:lineRule="exact"/>
              <w:jc w:val="left"/>
              <w:rPr>
                <w:rFonts w:ascii="仿宋" w:hAnsi="仿宋" w:eastAsia="仿宋" w:cs="仿宋"/>
                <w:szCs w:val="21"/>
              </w:rPr>
            </w:pPr>
            <w:r>
              <w:rPr>
                <w:rFonts w:hint="eastAsia" w:ascii="仿宋" w:hAnsi="仿宋" w:eastAsia="仿宋" w:cs="仿宋"/>
                <w:szCs w:val="21"/>
              </w:rPr>
              <w:t>2.正确判断国家发展的新形势、新挑战和新任务。</w:t>
            </w:r>
          </w:p>
          <w:p>
            <w:pPr>
              <w:spacing w:line="240" w:lineRule="exact"/>
              <w:jc w:val="left"/>
              <w:rPr>
                <w:rFonts w:ascii="仿宋" w:hAnsi="仿宋" w:eastAsia="仿宋" w:cs="仿宋"/>
                <w:szCs w:val="21"/>
              </w:rPr>
            </w:pPr>
            <w:r>
              <w:rPr>
                <w:rFonts w:hint="eastAsia" w:ascii="仿宋" w:hAnsi="仿宋" w:eastAsia="仿宋" w:cs="仿宋"/>
                <w:szCs w:val="21"/>
              </w:rPr>
              <w:t>3.掌握分析国内外热点问题的正确方法，具备良好的思考分析能力。</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通过适时地进行形势政策、世界政治经济与国际关系基本知识的教育，帮助学生开阔视野，及时了解和正确对待国内外重大时事，使大学生有坚定的立场、有较强的分析能力和适应能力，把理论渗透到实践中，指导自己的行为。</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注重营造一种新的课程文化，强调课程的开放性让学生积极参与。在课程教学过程中要体现出学生的主体地位，坚持知识传授与能力培养的统一。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8</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大学生职业发展与就业创业指导（上）</w:t>
            </w:r>
          </w:p>
          <w:p>
            <w:pPr>
              <w:spacing w:line="240" w:lineRule="exact"/>
              <w:jc w:val="center"/>
              <w:rPr>
                <w:rFonts w:ascii="仿宋" w:hAnsi="仿宋" w:eastAsia="仿宋" w:cs="仿宋"/>
                <w:szCs w:val="21"/>
              </w:rPr>
            </w:pPr>
            <w:r>
              <w:rPr>
                <w:rFonts w:hint="eastAsia" w:ascii="仿宋" w:hAnsi="仿宋" w:eastAsia="仿宋" w:cs="仿宋"/>
                <w:szCs w:val="21"/>
              </w:rPr>
              <w:t>（16学时，必修）</w:t>
            </w:r>
          </w:p>
        </w:tc>
        <w:tc>
          <w:tcPr>
            <w:tcW w:w="2660"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1.树立职业生涯发展的自主意识、正确的就业观和价值观、职业观。根据职业规范和要求，进行自我探索，进行生涯决策。</w:t>
            </w:r>
          </w:p>
          <w:p>
            <w:pPr>
              <w:spacing w:line="240" w:lineRule="exact"/>
              <w:jc w:val="left"/>
              <w:rPr>
                <w:rFonts w:ascii="仿宋" w:hAnsi="仿宋" w:eastAsia="仿宋" w:cs="仿宋"/>
                <w:szCs w:val="21"/>
              </w:rPr>
            </w:pPr>
            <w:r>
              <w:rPr>
                <w:rFonts w:hint="eastAsia" w:ascii="仿宋" w:hAnsi="仿宋" w:eastAsia="仿宋" w:cs="仿宋"/>
                <w:szCs w:val="21"/>
              </w:rPr>
              <w:t>2.确立职业的概念和意识，培养责任意识、服务意识和规范意识。</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本课程主要分为我的大学、认识自我、认识职业世界、职业生涯决策与目标确立、生涯规划方案六大部分。本课程采用理论与实践相结合、讲授与训练相结合的方式进行，授课方式包括课堂讲授、职业测评、典型案例分析、角色扮演、教学电影观摩和小组研究等。</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紧密结合现阶段社会发展形势和高职院校学生的现状，结合高职生就业、创业、成才的真实案例，采用以课堂教学为主、以个性化就业创业指导为辅，理论和实践课程交替进行的教学模式。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9</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大学生职业发展与就业创业指导（下）（18学时，必修）</w:t>
            </w:r>
          </w:p>
        </w:tc>
        <w:tc>
          <w:tcPr>
            <w:tcW w:w="2660"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1.培养学生自我探索能力，掌握信息搜索与管理技能、生涯决策技能、求职技能等。</w:t>
            </w:r>
          </w:p>
          <w:p>
            <w:pPr>
              <w:spacing w:line="240" w:lineRule="exact"/>
              <w:jc w:val="left"/>
              <w:rPr>
                <w:rFonts w:ascii="仿宋" w:hAnsi="仿宋" w:eastAsia="仿宋" w:cs="仿宋"/>
                <w:szCs w:val="21"/>
              </w:rPr>
            </w:pPr>
            <w:r>
              <w:rPr>
                <w:rFonts w:hint="eastAsia" w:ascii="仿宋" w:hAnsi="仿宋" w:eastAsia="仿宋" w:cs="仿宋"/>
                <w:szCs w:val="21"/>
              </w:rPr>
              <w:t>2.了解国家的就业形势和对大学生创业的优惠政策，把握职业选择的原则和方向。</w:t>
            </w:r>
          </w:p>
          <w:p>
            <w:pPr>
              <w:spacing w:line="240" w:lineRule="exact"/>
              <w:jc w:val="left"/>
              <w:rPr>
                <w:rFonts w:ascii="仿宋" w:hAnsi="仿宋" w:eastAsia="仿宋" w:cs="仿宋"/>
                <w:szCs w:val="21"/>
              </w:rPr>
            </w:pPr>
            <w:r>
              <w:rPr>
                <w:rFonts w:hint="eastAsia" w:ascii="仿宋" w:hAnsi="仿宋" w:eastAsia="仿宋" w:cs="仿宋"/>
                <w:szCs w:val="21"/>
              </w:rPr>
              <w:t>3.了解职业发展的特点掌握基本的劳动力市场信息及创业的知识。</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 xml:space="preserve">  本课程主要分为建立职业生涯与职业意识、职业发展规划、提高就业能力、求职过程指导、职业适应与发展和创业教育六大部分。通过课程的学习，使学生充分设计自己的职业生涯规划，了解国家就业方针政策，树立正确的择业就业和职业道德观念，掌握求职的技巧和礼仪及树立创业意识。</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在每篇的理论课堂教学之中，有针对性地采用多种形式相结合的教学方法，如案例讨论、头脑风暴、演讲、辩论、自测、设计编写等，有效激发学生学习的主动性和参与性。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10</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高职英语（一）（32学时，必修）</w:t>
            </w:r>
          </w:p>
        </w:tc>
        <w:tc>
          <w:tcPr>
            <w:tcW w:w="2660"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 让学生掌握地道表达，通过相关短片阅读的学习，拓展学生的视野和思维，培养其分析和解决问题的能力。</w:t>
            </w:r>
          </w:p>
          <w:p>
            <w:pPr>
              <w:spacing w:line="240" w:lineRule="exact"/>
              <w:jc w:val="left"/>
              <w:rPr>
                <w:rFonts w:ascii="仿宋" w:hAnsi="仿宋" w:eastAsia="仿宋" w:cs="仿宋"/>
                <w:szCs w:val="21"/>
              </w:rPr>
            </w:pPr>
            <w:r>
              <w:rPr>
                <w:rFonts w:hint="eastAsia" w:ascii="仿宋" w:hAnsi="仿宋" w:eastAsia="仿宋" w:cs="仿宋"/>
                <w:szCs w:val="21"/>
              </w:rPr>
              <w:t>2.通过真实情景进行口语练习，以听促说，让学生熟练掌握具有一定交际功能的语言表达。</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词汇，视听，阅读为每个单元的核心内容，所学话题是日常生活和职场中最为常见的话题。口语及写作部分为该主题下的拓展话题，让学生学会在真实语言环境中如何解决实际问题。课程活动设计包含跟读，配音，编排对话，角色扮演等。</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根据话题设计最合理的听说读写等技能练习，有效地形成输入输出的完整循环。以语言能力要求为基础，辅之以学习技能，建设学生喜爱的课堂。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11</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高职英语（二）（36学时，必修）</w:t>
            </w:r>
          </w:p>
        </w:tc>
        <w:tc>
          <w:tcPr>
            <w:tcW w:w="2660"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1.在拓展学生视野和思维的同时，培养分析问题和解决问题的能力。</w:t>
            </w:r>
          </w:p>
          <w:p>
            <w:pPr>
              <w:spacing w:line="240" w:lineRule="exact"/>
              <w:jc w:val="left"/>
              <w:rPr>
                <w:rFonts w:ascii="仿宋" w:hAnsi="仿宋" w:eastAsia="仿宋" w:cs="仿宋"/>
                <w:szCs w:val="21"/>
              </w:rPr>
            </w:pPr>
            <w:r>
              <w:rPr>
                <w:rFonts w:hint="eastAsia" w:ascii="仿宋" w:hAnsi="仿宋" w:eastAsia="仿宋" w:cs="仿宋"/>
                <w:szCs w:val="21"/>
              </w:rPr>
              <w:t>2.通过引导式写作策略帮助学生逐步发现并掌握写作技巧和规律，完成写作任务。</w:t>
            </w:r>
          </w:p>
          <w:p>
            <w:pPr>
              <w:spacing w:line="240" w:lineRule="exact"/>
              <w:jc w:val="left"/>
              <w:rPr>
                <w:rFonts w:ascii="仿宋" w:hAnsi="仿宋" w:eastAsia="仿宋" w:cs="仿宋"/>
                <w:szCs w:val="21"/>
              </w:rPr>
            </w:pPr>
            <w:r>
              <w:rPr>
                <w:rFonts w:hint="eastAsia" w:ascii="仿宋" w:hAnsi="仿宋" w:eastAsia="仿宋" w:cs="仿宋"/>
                <w:szCs w:val="21"/>
              </w:rPr>
              <w:t>3.重点关注语法现象中的常错点和易错点，让学生表达更准确。</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包含八个主体学习单元。每个单元以图文并茂、生动有趣的热身活动，包含七个版块，分别为词汇、视听、阅读、口语、写作、语法和采访故事，最后是帮助学生自我检测的单元学习记录。其中，词汇、视听、阅读三个为输入环节，口语写作两个为输出环节。</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融“教、学、做”为一体，以学生未来职业发展和个人可持续发展为立足点构建教学内容体系为学生提供多元化的学习体验、国际化的资源和视野。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12</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大学语文（32学时，必修）</w:t>
            </w:r>
          </w:p>
        </w:tc>
        <w:tc>
          <w:tcPr>
            <w:tcW w:w="2660"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1.培养学生的综合人文素养，提高语言表达能力，增强文章阅读能力，提高应用写作水平。</w:t>
            </w:r>
          </w:p>
          <w:p>
            <w:pPr>
              <w:spacing w:line="240" w:lineRule="exact"/>
              <w:jc w:val="left"/>
              <w:rPr>
                <w:rFonts w:ascii="仿宋" w:hAnsi="仿宋" w:eastAsia="仿宋" w:cs="仿宋"/>
                <w:szCs w:val="21"/>
              </w:rPr>
            </w:pPr>
            <w:r>
              <w:rPr>
                <w:rFonts w:hint="eastAsia" w:ascii="仿宋" w:hAnsi="仿宋" w:eastAsia="仿宋" w:cs="仿宋"/>
                <w:szCs w:val="21"/>
              </w:rPr>
              <w:t>2.系统的了解中国文学史的发展概况，熟识各文化热点，识记基本的文学常识。</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 xml:space="preserve">主要包括：诗歌、散文、小说、影视戏剧文学、写作共五个部分，其中涉及到各文体的特点及欣赏注重对语言文字的实际应用。结合当今文化热点和教学大纲要求，形成一套比较完善的教学思路。 </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1、采用剖析社会文化热点、多媒体和互联网进行实践辅导训练；</w:t>
            </w:r>
          </w:p>
          <w:p>
            <w:pPr>
              <w:spacing w:line="240" w:lineRule="exact"/>
              <w:jc w:val="left"/>
              <w:rPr>
                <w:rFonts w:ascii="仿宋" w:hAnsi="仿宋" w:eastAsia="仿宋" w:cs="仿宋"/>
                <w:szCs w:val="21"/>
              </w:rPr>
            </w:pPr>
            <w:r>
              <w:rPr>
                <w:rFonts w:hint="eastAsia" w:ascii="仿宋" w:hAnsi="仿宋" w:eastAsia="仿宋" w:cs="仿宋"/>
                <w:szCs w:val="21"/>
              </w:rPr>
              <w:t>2、通过文化热点剖析让学生紧跟文化潮流，培养学生文学审美能力。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13</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计算机文化基础（64学时。必修）</w:t>
            </w:r>
          </w:p>
        </w:tc>
        <w:tc>
          <w:tcPr>
            <w:tcW w:w="2660"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1.了解操作系统的基本功能和作用，掌握Windows7的基本操作。</w:t>
            </w:r>
          </w:p>
          <w:p>
            <w:pPr>
              <w:spacing w:line="240" w:lineRule="exact"/>
              <w:jc w:val="left"/>
              <w:rPr>
                <w:rFonts w:ascii="仿宋" w:hAnsi="仿宋" w:eastAsia="仿宋" w:cs="仿宋"/>
                <w:szCs w:val="21"/>
              </w:rPr>
            </w:pPr>
            <w:r>
              <w:rPr>
                <w:rFonts w:hint="eastAsia" w:ascii="仿宋" w:hAnsi="仿宋" w:eastAsia="仿宋" w:cs="仿宋"/>
                <w:szCs w:val="21"/>
              </w:rPr>
              <w:t>2.了解计算机网络的基初应用，掌握IE浏览器软件和Outlook软件的基本操作和使用。</w:t>
            </w:r>
          </w:p>
          <w:p>
            <w:pPr>
              <w:spacing w:line="240" w:lineRule="exact"/>
              <w:jc w:val="left"/>
              <w:rPr>
                <w:rFonts w:ascii="仿宋" w:hAnsi="仿宋" w:eastAsia="仿宋" w:cs="仿宋"/>
                <w:szCs w:val="21"/>
              </w:rPr>
            </w:pPr>
            <w:r>
              <w:rPr>
                <w:rFonts w:hint="eastAsia" w:ascii="仿宋" w:hAnsi="仿宋" w:eastAsia="仿宋" w:cs="仿宋"/>
                <w:szCs w:val="21"/>
              </w:rPr>
              <w:t>3.熟练掌握办公软件Microsoftoffice 2016的基本操作和应用。</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计算机的发展、类型及其应用领域；操作系统的基本概念、功能、组成及分类；Windows 7操作系统的基本概念和常用术语；Word 2016的基本概念；电子表格的基本概念和基本功能，Excel2016的基本功能、运行环境、启动和退出；幻灯片的基本制作方法</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1.采用理实一体化教学模式，突出技能实训，强调“教学做”一体。</w:t>
            </w:r>
          </w:p>
          <w:p>
            <w:pPr>
              <w:spacing w:line="240" w:lineRule="exact"/>
              <w:jc w:val="left"/>
              <w:rPr>
                <w:rFonts w:ascii="仿宋" w:hAnsi="仿宋" w:eastAsia="仿宋" w:cs="仿宋"/>
                <w:szCs w:val="21"/>
              </w:rPr>
            </w:pPr>
            <w:r>
              <w:rPr>
                <w:rFonts w:hint="eastAsia" w:ascii="仿宋" w:hAnsi="仿宋" w:eastAsia="仿宋" w:cs="仿宋"/>
                <w:szCs w:val="21"/>
              </w:rPr>
              <w:t>2.因材施教，提升教学效果。激发学生兴趣；适当进行分层教学。</w:t>
            </w:r>
          </w:p>
          <w:p>
            <w:pPr>
              <w:spacing w:line="240" w:lineRule="exact"/>
              <w:jc w:val="left"/>
              <w:rPr>
                <w:rFonts w:ascii="仿宋" w:hAnsi="仿宋" w:eastAsia="仿宋" w:cs="仿宋"/>
                <w:szCs w:val="21"/>
              </w:rPr>
            </w:pPr>
            <w:r>
              <w:rPr>
                <w:rFonts w:hint="eastAsia" w:ascii="仿宋" w:hAnsi="仿宋" w:eastAsia="仿宋" w:cs="仿宋"/>
                <w:szCs w:val="21"/>
              </w:rPr>
              <w:t>3.建立课外激励机制充分利用二课堂活动。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5" w:type="dxa"/>
            <w:vAlign w:val="center"/>
          </w:tcPr>
          <w:p>
            <w:pPr>
              <w:spacing w:line="240" w:lineRule="exact"/>
              <w:jc w:val="center"/>
              <w:rPr>
                <w:rFonts w:ascii="仿宋" w:hAnsi="仿宋" w:eastAsia="仿宋" w:cs="仿宋"/>
                <w:szCs w:val="21"/>
              </w:rPr>
            </w:pPr>
            <w:r>
              <w:rPr>
                <w:rFonts w:hint="eastAsia" w:ascii="仿宋" w:hAnsi="仿宋" w:eastAsia="仿宋" w:cs="仿宋"/>
                <w:szCs w:val="21"/>
                <w:lang w:bidi="ar"/>
              </w:rPr>
              <w:t>14</w:t>
            </w:r>
          </w:p>
        </w:tc>
        <w:tc>
          <w:tcPr>
            <w:tcW w:w="1136" w:type="dxa"/>
            <w:vAlign w:val="center"/>
          </w:tcPr>
          <w:p>
            <w:pPr>
              <w:spacing w:line="240" w:lineRule="exact"/>
              <w:jc w:val="center"/>
              <w:rPr>
                <w:rFonts w:ascii="仿宋" w:hAnsi="仿宋" w:eastAsia="仿宋" w:cs="仿宋"/>
                <w:szCs w:val="21"/>
              </w:rPr>
            </w:pPr>
            <w:r>
              <w:rPr>
                <w:rFonts w:hint="eastAsia" w:ascii="仿宋" w:hAnsi="仿宋" w:eastAsia="仿宋" w:cs="仿宋"/>
                <w:szCs w:val="21"/>
              </w:rPr>
              <w:t>劳动教育（18学时，必修）</w:t>
            </w:r>
          </w:p>
        </w:tc>
        <w:tc>
          <w:tcPr>
            <w:tcW w:w="2660" w:type="dxa"/>
            <w:vAlign w:val="center"/>
          </w:tcPr>
          <w:p>
            <w:pPr>
              <w:numPr>
                <w:ilvl w:val="0"/>
                <w:numId w:val="5"/>
              </w:numPr>
              <w:adjustRightInd w:val="0"/>
              <w:snapToGrid w:val="0"/>
              <w:spacing w:after="200" w:line="240" w:lineRule="exact"/>
              <w:jc w:val="left"/>
              <w:rPr>
                <w:rFonts w:ascii="仿宋" w:hAnsi="仿宋" w:eastAsia="仿宋" w:cs="仿宋"/>
                <w:szCs w:val="21"/>
              </w:rPr>
            </w:pPr>
            <w:r>
              <w:rPr>
                <w:rFonts w:hint="eastAsia" w:ascii="仿宋" w:hAnsi="仿宋" w:eastAsia="仿宋" w:cs="仿宋"/>
                <w:szCs w:val="21"/>
              </w:rPr>
              <w:t>掌握基本的劳动知识和技能，增强体力、智力和创造力。</w:t>
            </w:r>
          </w:p>
          <w:p>
            <w:pPr>
              <w:numPr>
                <w:ilvl w:val="0"/>
                <w:numId w:val="5"/>
              </w:numPr>
              <w:adjustRightInd w:val="0"/>
              <w:snapToGrid w:val="0"/>
              <w:spacing w:after="200" w:line="240" w:lineRule="exact"/>
              <w:jc w:val="left"/>
              <w:rPr>
                <w:rFonts w:ascii="仿宋" w:hAnsi="仿宋" w:eastAsia="仿宋" w:cs="仿宋"/>
                <w:szCs w:val="21"/>
              </w:rPr>
            </w:pPr>
            <w:r>
              <w:rPr>
                <w:rFonts w:hint="eastAsia" w:ascii="仿宋" w:hAnsi="仿宋" w:eastAsia="仿宋" w:cs="仿宋"/>
                <w:szCs w:val="21"/>
              </w:rPr>
              <w:t>树立正确的劳动观。认识劳动创造美好生活的道理。</w:t>
            </w:r>
          </w:p>
          <w:p>
            <w:pPr>
              <w:numPr>
                <w:ilvl w:val="0"/>
                <w:numId w:val="5"/>
              </w:numPr>
              <w:adjustRightInd w:val="0"/>
              <w:snapToGrid w:val="0"/>
              <w:spacing w:after="200" w:line="240" w:lineRule="exact"/>
              <w:jc w:val="left"/>
              <w:rPr>
                <w:rFonts w:ascii="仿宋" w:hAnsi="仿宋" w:eastAsia="仿宋" w:cs="仿宋"/>
                <w:szCs w:val="21"/>
              </w:rPr>
            </w:pPr>
            <w:r>
              <w:rPr>
                <w:rFonts w:hint="eastAsia" w:ascii="仿宋" w:hAnsi="仿宋" w:eastAsia="仿宋" w:cs="仿宋"/>
                <w:szCs w:val="21"/>
              </w:rPr>
              <w:t>继承中华民族敬业奉献的优良传统，弘扬开拓创新、砥砺奋进的时代精神。</w:t>
            </w:r>
          </w:p>
        </w:tc>
        <w:tc>
          <w:tcPr>
            <w:tcW w:w="2961" w:type="dxa"/>
            <w:vAlign w:val="center"/>
          </w:tcPr>
          <w:p>
            <w:pPr>
              <w:spacing w:line="240" w:lineRule="exact"/>
              <w:jc w:val="left"/>
              <w:rPr>
                <w:rFonts w:ascii="仿宋" w:hAnsi="仿宋" w:eastAsia="仿宋" w:cs="仿宋"/>
                <w:szCs w:val="21"/>
              </w:rPr>
            </w:pPr>
            <w:r>
              <w:rPr>
                <w:rFonts w:hint="eastAsia" w:ascii="仿宋" w:hAnsi="仿宋" w:eastAsia="仿宋" w:cs="仿宋"/>
                <w:szCs w:val="21"/>
              </w:rPr>
              <w:t>有目的、有计划地组织学生参加日常生活劳动、生产劳动和服务性劳动，让学生动手实践，接受锻炼、磨炼意志，培养学生正确的劳动价值观和良好劳动品质。课程以实习实训课为主要载体，包括劳动精神、劳模精神、工匠精神专题教育和劳动实践活动等内容。</w:t>
            </w:r>
          </w:p>
        </w:tc>
        <w:tc>
          <w:tcPr>
            <w:tcW w:w="2268" w:type="dxa"/>
            <w:vAlign w:val="center"/>
          </w:tcPr>
          <w:p>
            <w:pPr>
              <w:spacing w:line="240" w:lineRule="exact"/>
              <w:jc w:val="left"/>
              <w:rPr>
                <w:rFonts w:ascii="仿宋" w:hAnsi="仿宋" w:eastAsia="仿宋" w:cs="仿宋"/>
                <w:szCs w:val="21"/>
              </w:rPr>
            </w:pPr>
            <w:r>
              <w:rPr>
                <w:rFonts w:hint="eastAsia" w:ascii="仿宋" w:hAnsi="仿宋" w:eastAsia="仿宋" w:cs="仿宋"/>
                <w:szCs w:val="21"/>
              </w:rPr>
              <w:t>结合专业特点，增强职业荣誉感和责任感，提高职业劳动技能水平。定期开展校内外公益服务性劳动，做好校园环境秩序维护，培育社会公德增强职业认同感和劳动自豪感。</w:t>
            </w:r>
          </w:p>
        </w:tc>
      </w:tr>
    </w:tbl>
    <w:p>
      <w:pPr>
        <w:spacing w:before="156" w:beforeLines="50" w:line="300" w:lineRule="auto"/>
        <w:ind w:firstLine="480" w:firstLineChars="200"/>
        <w:rPr>
          <w:rFonts w:ascii="仿宋" w:hAnsi="仿宋" w:eastAsia="仿宋" w:cs="黑体"/>
          <w:sz w:val="24"/>
          <w:szCs w:val="24"/>
        </w:rPr>
      </w:pPr>
      <w:r>
        <w:rPr>
          <w:rFonts w:hint="eastAsia" w:ascii="仿宋" w:hAnsi="仿宋" w:eastAsia="仿宋" w:cs="黑体"/>
          <w:sz w:val="24"/>
          <w:szCs w:val="24"/>
        </w:rPr>
        <w:t>2.专业课程</w:t>
      </w:r>
    </w:p>
    <w:p>
      <w:pPr>
        <w:spacing w:before="156" w:beforeLines="50" w:line="300" w:lineRule="auto"/>
        <w:ind w:firstLine="480" w:firstLineChars="200"/>
        <w:rPr>
          <w:rFonts w:ascii="仿宋" w:hAnsi="仿宋" w:eastAsia="仿宋" w:cs="Times New Roman"/>
          <w:sz w:val="24"/>
        </w:rPr>
      </w:pPr>
      <w:r>
        <w:rPr>
          <w:rFonts w:hint="eastAsia" w:ascii="仿宋" w:hAnsi="仿宋" w:eastAsia="仿宋" w:cs="Times New Roman"/>
          <w:sz w:val="24"/>
        </w:rPr>
        <w:t>专业课程分三类：专业基础课程、专业技能课程、专业拓展选修课程，并涵盖实践性教学环节，在教学组织实施中注重理实一体，推行项目式教学、模块化教学。</w:t>
      </w:r>
    </w:p>
    <w:p>
      <w:pPr>
        <w:spacing w:before="156" w:beforeLines="50" w:line="300" w:lineRule="auto"/>
        <w:rPr>
          <w:rFonts w:ascii="仿宋" w:hAnsi="仿宋" w:eastAsia="仿宋" w:cs="Times New Roman"/>
          <w:sz w:val="24"/>
        </w:rPr>
      </w:pPr>
      <w:r>
        <w:rPr>
          <w:rFonts w:hint="eastAsia" w:ascii="仿宋" w:hAnsi="仿宋" w:eastAsia="仿宋" w:cs="Times New Roman"/>
          <w:sz w:val="24"/>
        </w:rPr>
        <w:t>(1)专业基础课程</w:t>
      </w:r>
    </w:p>
    <w:p>
      <w:pPr>
        <w:pStyle w:val="4"/>
        <w:spacing w:before="156" w:beforeLines="50" w:beforeAutospacing="0" w:afterAutospacing="0" w:line="300" w:lineRule="auto"/>
        <w:jc w:val="center"/>
        <w:rPr>
          <w:rFonts w:ascii="仿宋" w:hAnsi="仿宋" w:eastAsia="仿宋" w:cs="黑体"/>
          <w:b/>
          <w:sz w:val="21"/>
          <w:szCs w:val="21"/>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4：</w:t>
      </w:r>
      <w:r>
        <w:rPr>
          <w:rFonts w:hint="eastAsia" w:ascii="仿宋" w:hAnsi="仿宋" w:eastAsia="仿宋" w:cs="黑体"/>
          <w:b/>
          <w:sz w:val="21"/>
          <w:szCs w:val="21"/>
        </w:rPr>
        <w:t>专业基础课</w:t>
      </w:r>
      <w:r>
        <w:rPr>
          <w:rFonts w:ascii="仿宋" w:hAnsi="仿宋" w:eastAsia="仿宋" w:cs="黑体"/>
          <w:b/>
          <w:sz w:val="21"/>
          <w:szCs w:val="21"/>
        </w:rPr>
        <w:t>课程描述</w:t>
      </w:r>
    </w:p>
    <w:tbl>
      <w:tblPr>
        <w:tblStyle w:val="6"/>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092"/>
        <w:gridCol w:w="2291"/>
        <w:gridCol w:w="2409"/>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767" w:type="dxa"/>
            <w:vAlign w:val="center"/>
          </w:tcPr>
          <w:p>
            <w:pPr>
              <w:widowControl/>
              <w:jc w:val="center"/>
              <w:rPr>
                <w:rFonts w:ascii="仿宋" w:hAnsi="仿宋" w:eastAsia="仿宋" w:cs="Times New Roman"/>
                <w:b/>
                <w:szCs w:val="21"/>
              </w:rPr>
            </w:pPr>
            <w:r>
              <w:rPr>
                <w:rFonts w:hint="eastAsia" w:ascii="仿宋" w:hAnsi="仿宋" w:eastAsia="仿宋" w:cs="Times New Roman"/>
                <w:b/>
                <w:szCs w:val="21"/>
              </w:rPr>
              <w:t>序号</w:t>
            </w:r>
          </w:p>
        </w:tc>
        <w:tc>
          <w:tcPr>
            <w:tcW w:w="1092" w:type="dxa"/>
            <w:vAlign w:val="center"/>
          </w:tcPr>
          <w:p>
            <w:pPr>
              <w:widowControl/>
              <w:jc w:val="center"/>
              <w:rPr>
                <w:rFonts w:ascii="仿宋" w:hAnsi="仿宋" w:eastAsia="仿宋" w:cs="Times New Roman"/>
                <w:b/>
                <w:szCs w:val="21"/>
              </w:rPr>
            </w:pPr>
            <w:r>
              <w:rPr>
                <w:rFonts w:hint="eastAsia" w:ascii="仿宋" w:hAnsi="仿宋" w:eastAsia="仿宋" w:cs="Times New Roman"/>
                <w:b/>
                <w:szCs w:val="21"/>
              </w:rPr>
              <w:t>课程</w:t>
            </w:r>
            <w:r>
              <w:rPr>
                <w:rFonts w:ascii="仿宋" w:hAnsi="仿宋" w:eastAsia="仿宋" w:cs="Times New Roman"/>
                <w:b/>
                <w:szCs w:val="21"/>
              </w:rPr>
              <w:t>名称</w:t>
            </w:r>
          </w:p>
        </w:tc>
        <w:tc>
          <w:tcPr>
            <w:tcW w:w="2291" w:type="dxa"/>
            <w:vAlign w:val="center"/>
          </w:tcPr>
          <w:p>
            <w:pPr>
              <w:widowControl/>
              <w:jc w:val="center"/>
              <w:rPr>
                <w:rFonts w:ascii="仿宋" w:hAnsi="仿宋" w:eastAsia="仿宋" w:cs="Times New Roman"/>
                <w:b/>
                <w:szCs w:val="21"/>
              </w:rPr>
            </w:pPr>
            <w:r>
              <w:rPr>
                <w:rFonts w:hint="eastAsia" w:ascii="仿宋" w:hAnsi="仿宋" w:eastAsia="仿宋" w:cs="Times New Roman"/>
                <w:b/>
                <w:szCs w:val="21"/>
              </w:rPr>
              <w:t>课程</w:t>
            </w:r>
            <w:r>
              <w:rPr>
                <w:rFonts w:ascii="仿宋" w:hAnsi="仿宋" w:eastAsia="仿宋" w:cs="Times New Roman"/>
                <w:b/>
                <w:szCs w:val="21"/>
              </w:rPr>
              <w:t>目标</w:t>
            </w:r>
          </w:p>
        </w:tc>
        <w:tc>
          <w:tcPr>
            <w:tcW w:w="2409" w:type="dxa"/>
            <w:vAlign w:val="center"/>
          </w:tcPr>
          <w:p>
            <w:pPr>
              <w:widowControl/>
              <w:jc w:val="center"/>
              <w:rPr>
                <w:rFonts w:ascii="仿宋" w:hAnsi="仿宋" w:eastAsia="仿宋" w:cs="Times New Roman"/>
                <w:b/>
                <w:szCs w:val="21"/>
              </w:rPr>
            </w:pPr>
            <w:r>
              <w:rPr>
                <w:rFonts w:hint="eastAsia" w:ascii="仿宋" w:hAnsi="仿宋" w:eastAsia="仿宋" w:cs="Times New Roman"/>
                <w:b/>
                <w:szCs w:val="21"/>
              </w:rPr>
              <w:t>主要</w:t>
            </w:r>
            <w:r>
              <w:rPr>
                <w:rFonts w:ascii="仿宋" w:hAnsi="仿宋" w:eastAsia="仿宋" w:cs="Times New Roman"/>
                <w:b/>
                <w:szCs w:val="21"/>
              </w:rPr>
              <w:t>内容</w:t>
            </w:r>
          </w:p>
        </w:tc>
        <w:tc>
          <w:tcPr>
            <w:tcW w:w="3374" w:type="dxa"/>
            <w:vAlign w:val="center"/>
          </w:tcPr>
          <w:p>
            <w:pPr>
              <w:widowControl/>
              <w:jc w:val="center"/>
              <w:rPr>
                <w:rFonts w:ascii="仿宋" w:hAnsi="仿宋" w:eastAsia="仿宋" w:cs="Times New Roman"/>
                <w:b/>
                <w:szCs w:val="21"/>
              </w:rPr>
            </w:pPr>
            <w:r>
              <w:rPr>
                <w:rFonts w:hint="eastAsia" w:ascii="仿宋" w:hAnsi="仿宋" w:eastAsia="仿宋" w:cs="Times New Roman"/>
                <w:b/>
                <w:szCs w:val="21"/>
              </w:rPr>
              <w:t>教学</w:t>
            </w:r>
            <w:r>
              <w:rPr>
                <w:rFonts w:ascii="仿宋" w:hAnsi="仿宋" w:eastAsia="仿宋" w:cs="Times New Roman"/>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6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1</w:t>
            </w:r>
          </w:p>
        </w:tc>
        <w:tc>
          <w:tcPr>
            <w:tcW w:w="1092" w:type="dxa"/>
            <w:vAlign w:val="center"/>
          </w:tcPr>
          <w:p>
            <w:pPr>
              <w:widowControl/>
              <w:jc w:val="center"/>
              <w:rPr>
                <w:rFonts w:hint="eastAsia" w:ascii="仿宋" w:hAnsi="仿宋" w:eastAsia="仿宋" w:cs="Times New Roman"/>
                <w:szCs w:val="21"/>
                <w:lang w:eastAsia="zh-CN"/>
              </w:rPr>
            </w:pPr>
            <w:r>
              <w:rPr>
                <w:rFonts w:hint="eastAsia" w:ascii="仿宋" w:hAnsi="仿宋" w:eastAsia="仿宋" w:cs="Times New Roman"/>
                <w:szCs w:val="21"/>
              </w:rPr>
              <w:t>普通话语音与播音发声</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36学时</w:t>
            </w:r>
            <w:r>
              <w:rPr>
                <w:rFonts w:hint="eastAsia" w:ascii="仿宋" w:hAnsi="仿宋" w:eastAsia="仿宋" w:cs="Times New Roman"/>
                <w:szCs w:val="21"/>
                <w:lang w:eastAsia="zh-CN"/>
              </w:rPr>
              <w:t>）</w:t>
            </w:r>
          </w:p>
        </w:tc>
        <w:tc>
          <w:tcPr>
            <w:tcW w:w="2291" w:type="dxa"/>
            <w:vAlign w:val="center"/>
          </w:tcPr>
          <w:p>
            <w:pPr>
              <w:widowControl/>
              <w:jc w:val="left"/>
              <w:rPr>
                <w:rFonts w:ascii="仿宋" w:hAnsi="仿宋" w:eastAsia="仿宋" w:cs="Times New Roman"/>
                <w:szCs w:val="21"/>
              </w:rPr>
            </w:pPr>
            <w:r>
              <w:rPr>
                <w:rFonts w:hint="eastAsia" w:ascii="仿宋" w:hAnsi="仿宋" w:eastAsia="仿宋" w:cs="Times New Roman"/>
                <w:szCs w:val="21"/>
              </w:rPr>
              <w:t>通过本门课程的学习，在理论讲授和有针对性的训练之后，学生将系统地掌握普通话语音理论知识，熟练规范地运用普通话，系统地堂握播音发声理论知识，逐步堂握并运用科学的发声方法，以适应播音主持创作的需要。为学生进一步学好《语言表达》《广播播音与主持艺术》《电视播音与主持艺术》等课程打下坚实的基</w:t>
            </w:r>
          </w:p>
          <w:p>
            <w:pPr>
              <w:widowControl/>
              <w:jc w:val="left"/>
              <w:rPr>
                <w:rFonts w:ascii="仿宋" w:hAnsi="仿宋" w:eastAsia="仿宋" w:cs="Times New Roman"/>
                <w:szCs w:val="21"/>
              </w:rPr>
            </w:pPr>
            <w:r>
              <w:rPr>
                <w:rFonts w:hint="eastAsia" w:ascii="仿宋" w:hAnsi="仿宋" w:eastAsia="仿宋" w:cs="Times New Roman"/>
                <w:szCs w:val="21"/>
              </w:rPr>
              <w:t>础。</w:t>
            </w:r>
          </w:p>
        </w:tc>
        <w:tc>
          <w:tcPr>
            <w:tcW w:w="2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播音主持语音及发声、播音主持语音与发声概论、发音器官与发音梳理、普通话发音总说</w:t>
            </w:r>
          </w:p>
        </w:tc>
        <w:tc>
          <w:tcPr>
            <w:tcW w:w="3374" w:type="dxa"/>
            <w:vAlign w:val="center"/>
          </w:tcPr>
          <w:p>
            <w:pPr>
              <w:widowControl/>
              <w:jc w:val="left"/>
              <w:rPr>
                <w:rFonts w:ascii="仿宋" w:hAnsi="仿宋" w:eastAsia="仿宋" w:cs="Times New Roman"/>
                <w:szCs w:val="21"/>
              </w:rPr>
            </w:pPr>
            <w:r>
              <w:rPr>
                <w:rFonts w:hint="eastAsia" w:ascii="仿宋" w:hAnsi="仿宋" w:eastAsia="仿宋" w:cs="Times New Roman"/>
                <w:szCs w:val="21"/>
              </w:rPr>
              <w:t>了解对音主持的语音及发声:理解呼吸原理;掌握发音方法:熟练掌握气息与发音的结合。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4" w:hRule="atLeast"/>
          <w:jc w:val="center"/>
        </w:trPr>
        <w:tc>
          <w:tcPr>
            <w:tcW w:w="76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2</w:t>
            </w:r>
          </w:p>
        </w:tc>
        <w:tc>
          <w:tcPr>
            <w:tcW w:w="1092"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语言表达</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36学时）</w:t>
            </w:r>
          </w:p>
        </w:tc>
        <w:tc>
          <w:tcPr>
            <w:tcW w:w="2291" w:type="dxa"/>
            <w:vAlign w:val="center"/>
          </w:tcPr>
          <w:p>
            <w:pPr>
              <w:widowControl/>
              <w:jc w:val="left"/>
              <w:rPr>
                <w:rFonts w:ascii="仿宋" w:hAnsi="仿宋" w:eastAsia="仿宋" w:cs="Times New Roman"/>
                <w:szCs w:val="21"/>
              </w:rPr>
            </w:pPr>
            <w:r>
              <w:rPr>
                <w:rFonts w:hint="eastAsia" w:ascii="仿宋" w:hAnsi="仿宋" w:eastAsia="仿宋" w:cs="Times New Roman"/>
                <w:szCs w:val="21"/>
              </w:rPr>
              <w:t>通过本课程的教学，使学生全面地了解有声语言表达的理论知识，熟练地掌握播音创作中有声语言表达的基本规律和特点，灵活地运用语言表达的各种基本技巧，从而能娴熟而准确地完成各类稿件的有声语言创作。</w:t>
            </w:r>
          </w:p>
        </w:tc>
        <w:tc>
          <w:tcPr>
            <w:tcW w:w="2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播音发声与日常发声的关系、播音发声锻炼、声音的宽度、声音的音量、播音发声要达到的标准、播音发声的学习方法、声音的特性、什么是共鸣、发声运动的初始程序、气息的作用、对气息的要求、呼吸原理、几种呼吸方法的比较、声调的把握运用、吐字归因、练声及不正确发音的纠正</w:t>
            </w:r>
          </w:p>
        </w:tc>
        <w:tc>
          <w:tcPr>
            <w:tcW w:w="3374" w:type="dxa"/>
            <w:vAlign w:val="center"/>
          </w:tcPr>
          <w:p>
            <w:pPr>
              <w:widowControl/>
              <w:jc w:val="left"/>
              <w:rPr>
                <w:rFonts w:ascii="仿宋" w:hAnsi="仿宋" w:eastAsia="仿宋" w:cs="Times New Roman"/>
                <w:szCs w:val="21"/>
              </w:rPr>
            </w:pPr>
            <w:r>
              <w:rPr>
                <w:rFonts w:hint="eastAsia" w:ascii="仿宋" w:hAnsi="仿宋" w:eastAsia="仿宋" w:cs="Times New Roman"/>
                <w:szCs w:val="21"/>
              </w:rPr>
              <w:t>学生应该坚持播音的正确创作道路，站在无产阶级的党性和党的政策立场上，以新闻工作者特有的敏感，把握国内外形势的发展变化和人民群众的思想实际，准确及时地、高效率、高质量地完成理解稿件、具体感受、形之于声、及于受众的过程，以积极自如的话筒前状态进行有声语言的创造，达到恰切的思想感情与尽可能完美的语言技巧的统一，达到体裁风格与声音形式的统一，准确、鲜明、生动地传达出稿件的精神实质，发挥广播电视教育和鼓舞广大人民群众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6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3</w:t>
            </w:r>
          </w:p>
        </w:tc>
        <w:tc>
          <w:tcPr>
            <w:tcW w:w="1092"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中外电影史</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36学时）</w:t>
            </w:r>
          </w:p>
        </w:tc>
        <w:tc>
          <w:tcPr>
            <w:tcW w:w="2291" w:type="dxa"/>
            <w:vAlign w:val="center"/>
          </w:tcPr>
          <w:p>
            <w:pPr>
              <w:widowControl/>
              <w:jc w:val="left"/>
              <w:rPr>
                <w:rFonts w:ascii="仿宋" w:hAnsi="仿宋" w:eastAsia="仿宋" w:cs="Times New Roman"/>
                <w:szCs w:val="21"/>
              </w:rPr>
            </w:pPr>
            <w:r>
              <w:rPr>
                <w:rFonts w:hint="eastAsia" w:ascii="仿宋" w:hAnsi="仿宋" w:eastAsia="仿宋" w:cs="Times New Roman"/>
                <w:szCs w:val="21"/>
              </w:rPr>
              <w:t>通过本课程的学习，学生可以系统了解中外电影各个时期主要的艺术运动和艺术思潮、</w:t>
            </w:r>
          </w:p>
          <w:p>
            <w:pPr>
              <w:widowControl/>
              <w:jc w:val="left"/>
              <w:rPr>
                <w:rFonts w:ascii="仿宋" w:hAnsi="仿宋" w:eastAsia="仿宋" w:cs="Times New Roman"/>
                <w:szCs w:val="21"/>
              </w:rPr>
            </w:pPr>
            <w:r>
              <w:rPr>
                <w:rFonts w:hint="eastAsia" w:ascii="仿宋" w:hAnsi="仿宋" w:eastAsia="仿宋" w:cs="Times New Roman"/>
                <w:szCs w:val="21"/>
              </w:rPr>
              <w:t>重要的电影艺术家和代表性作品等。本课程可以极大地开拓学生的视野，为学生将来的影视创作，提供各种有益的经验。本课程的学习主要让学生熟悉各个影视艺术流派的风格和创作手法为在今后商业影视广告创作过程中塑造自己独到的影视艺术风格打下扎实基础。</w:t>
            </w:r>
          </w:p>
        </w:tc>
        <w:tc>
          <w:tcPr>
            <w:tcW w:w="2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电影技术基础知识、中国早期电影、建国初期电影艺术特点、新时期电影艺术的发展、欧美电影史、前苏联电影史、日本电影史</w:t>
            </w:r>
          </w:p>
        </w:tc>
        <w:tc>
          <w:tcPr>
            <w:tcW w:w="3374" w:type="dxa"/>
            <w:vAlign w:val="center"/>
          </w:tcPr>
          <w:p>
            <w:pPr>
              <w:widowControl/>
              <w:jc w:val="left"/>
              <w:rPr>
                <w:rFonts w:ascii="仿宋" w:hAnsi="仿宋" w:eastAsia="仿宋" w:cs="Times New Roman"/>
                <w:szCs w:val="21"/>
              </w:rPr>
            </w:pPr>
            <w:r>
              <w:rPr>
                <w:rFonts w:hint="eastAsia" w:ascii="仿宋" w:hAnsi="仿宋" w:eastAsia="仿宋" w:cs="Times New Roman"/>
                <w:szCs w:val="21"/>
              </w:rPr>
              <w:t>本课程综合介绍电影的发展概况，重点对当前热门的电影类型进行了梳理，并对各自代表性的作品进行各具特色的鉴赏评析;电影艺术发展的历史，实际上就是一代代电影艺术家们不断探索电影艺术规律，挖掘电影的艺术表现能力的过程，本课程重点在于让学生体会电影艺术的发展历程，培养自身的影视历史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6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4</w:t>
            </w:r>
          </w:p>
        </w:tc>
        <w:tc>
          <w:tcPr>
            <w:tcW w:w="1092"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新闻学概论</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72学时）</w:t>
            </w:r>
          </w:p>
        </w:tc>
        <w:tc>
          <w:tcPr>
            <w:tcW w:w="2291" w:type="dxa"/>
            <w:vAlign w:val="center"/>
          </w:tcPr>
          <w:p>
            <w:pPr>
              <w:widowControl/>
              <w:jc w:val="left"/>
              <w:rPr>
                <w:rFonts w:ascii="仿宋" w:hAnsi="仿宋" w:eastAsia="仿宋" w:cs="Times New Roman"/>
                <w:szCs w:val="21"/>
              </w:rPr>
            </w:pPr>
            <w:r>
              <w:rPr>
                <w:rFonts w:hint="eastAsia" w:ascii="仿宋" w:hAnsi="仿宋" w:eastAsia="仿宋" w:cs="Times New Roman"/>
                <w:szCs w:val="21"/>
              </w:rPr>
              <w:t>通过本课程的学习，使学生了解新闻理论的基本概念和常用术语，理解新闻事业的基本功能，掌握新闻传播活动的基本规律和从事新闻工作的基本原则，从而帮助学生树立正确的新闻观，为其今后从事新闻工作打下良好的基础。同时，作为播音主持专业的理论课程，也为学生后续课程的学习提供理论指导。</w:t>
            </w:r>
          </w:p>
        </w:tc>
        <w:tc>
          <w:tcPr>
            <w:tcW w:w="2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新闻学与新闻工作、新闻学主导性理论、学习新闻理论的意义、新闻活动、新闻的基本特点、两种新闻定义、新闻本源、新闻要素、新闻类别、新闻与信息、新闻与宣传、新闻与舆论、新闻事业的产生、新闻事业的发展及规律、新闻文体、新闻事业的功能</w:t>
            </w:r>
          </w:p>
        </w:tc>
        <w:tc>
          <w:tcPr>
            <w:tcW w:w="3374" w:type="dxa"/>
            <w:vAlign w:val="center"/>
          </w:tcPr>
          <w:p>
            <w:pPr>
              <w:widowControl/>
              <w:jc w:val="left"/>
              <w:rPr>
                <w:rFonts w:ascii="仿宋" w:hAnsi="仿宋" w:eastAsia="仿宋" w:cs="Times New Roman"/>
                <w:szCs w:val="21"/>
              </w:rPr>
            </w:pPr>
            <w:r>
              <w:rPr>
                <w:rFonts w:hint="eastAsia" w:ascii="仿宋" w:hAnsi="仿宋" w:eastAsia="仿宋" w:cs="Times New Roman"/>
                <w:szCs w:val="21"/>
              </w:rPr>
              <w:t>努力运用马克思主义新闻思想去阐述该课程的基本原理、基本原则、基本观点和基本概念，强调使学生了解新闻学基础理论知识，树立马克思主义新闻观。注意理论联系实际。通过分析最新的案例，强调使学生在理解理论基础知识的基础上，善于观察、分析和解答新闻实践中复杂的新闻现象。坚持科研式教学。把新闻机构亟待解决的理论问题引进课堂教学，组织专题讨论，促使学生理论联系实际，从而提高其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6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5</w:t>
            </w:r>
          </w:p>
        </w:tc>
        <w:tc>
          <w:tcPr>
            <w:tcW w:w="1092"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广播电视配音</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36学时）</w:t>
            </w:r>
          </w:p>
        </w:tc>
        <w:tc>
          <w:tcPr>
            <w:tcW w:w="2291" w:type="dxa"/>
            <w:vAlign w:val="center"/>
          </w:tcPr>
          <w:p>
            <w:pPr>
              <w:widowControl/>
              <w:jc w:val="left"/>
              <w:rPr>
                <w:rFonts w:ascii="仿宋" w:hAnsi="仿宋" w:eastAsia="仿宋" w:cs="Times New Roman"/>
                <w:szCs w:val="21"/>
              </w:rPr>
            </w:pPr>
            <w:r>
              <w:rPr>
                <w:rFonts w:hint="eastAsia" w:ascii="仿宋" w:hAnsi="仿宋" w:eastAsia="仿宋" w:cs="Times New Roman"/>
                <w:szCs w:val="21"/>
              </w:rPr>
              <w:t>通过学习，学生应掌握以下知识点:影视配音开展历程、配音艺术审美分析、经典配音鉴赏、影视配音创作基 础与技巧、电影配音的基本技巧与能力、电视剧配音的基本方法和能力、动画片配音的基本方法和能力、广告配音的能力。</w:t>
            </w:r>
          </w:p>
        </w:tc>
        <w:tc>
          <w:tcPr>
            <w:tcW w:w="2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了解电视与声音、广播电视配音的发展与历程、影视配音创作、电视配音、动画片配音、广告配音</w:t>
            </w:r>
          </w:p>
        </w:tc>
        <w:tc>
          <w:tcPr>
            <w:tcW w:w="3374" w:type="dxa"/>
            <w:vAlign w:val="center"/>
          </w:tcPr>
          <w:p>
            <w:pPr>
              <w:widowControl/>
              <w:jc w:val="left"/>
              <w:rPr>
                <w:rFonts w:ascii="仿宋" w:hAnsi="仿宋" w:eastAsia="仿宋" w:cs="Times New Roman"/>
                <w:szCs w:val="21"/>
              </w:rPr>
            </w:pPr>
            <w:r>
              <w:rPr>
                <w:rFonts w:hint="eastAsia" w:ascii="仿宋" w:hAnsi="仿宋" w:eastAsia="仿宋" w:cs="Times New Roman"/>
                <w:szCs w:val="21"/>
              </w:rPr>
              <w:t>通过本课程的教学，培养学生的广播影视配音能力，使学生基本上能够为不同体裁的 广播影视作品进行配音工作。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6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6</w:t>
            </w:r>
          </w:p>
        </w:tc>
        <w:tc>
          <w:tcPr>
            <w:tcW w:w="1092"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传播学概论</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72学时）</w:t>
            </w:r>
          </w:p>
        </w:tc>
        <w:tc>
          <w:tcPr>
            <w:tcW w:w="2291" w:type="dxa"/>
            <w:vAlign w:val="center"/>
          </w:tcPr>
          <w:p>
            <w:pPr>
              <w:widowControl/>
              <w:jc w:val="left"/>
              <w:rPr>
                <w:rFonts w:ascii="仿宋" w:hAnsi="仿宋" w:eastAsia="仿宋" w:cs="Times New Roman"/>
                <w:szCs w:val="21"/>
              </w:rPr>
            </w:pPr>
            <w:r>
              <w:rPr>
                <w:rFonts w:hint="eastAsia" w:ascii="仿宋" w:hAnsi="仿宋" w:eastAsia="仿宋" w:cs="Times New Roman"/>
                <w:szCs w:val="21"/>
              </w:rPr>
              <w:t>本课程以传播学视角感受时代的变化，对媒体和传播的历史开展和功能特点、 基本理论模式等进行全面概括的介绍，目标在于通过与学生一起讨论和思考当前渗透于</w:t>
            </w:r>
          </w:p>
          <w:p>
            <w:pPr>
              <w:widowControl/>
              <w:jc w:val="left"/>
              <w:rPr>
                <w:rFonts w:ascii="仿宋" w:hAnsi="仿宋" w:eastAsia="仿宋" w:cs="Times New Roman"/>
                <w:szCs w:val="21"/>
              </w:rPr>
            </w:pPr>
            <w:r>
              <w:rPr>
                <w:rFonts w:hint="eastAsia" w:ascii="仿宋" w:hAnsi="仿宋" w:eastAsia="仿宋" w:cs="Times New Roman"/>
                <w:szCs w:val="21"/>
              </w:rPr>
              <w:t>我们生活各个角落的媒体和传播现象，帮助学生在一定程度上掌握新时代所需要的知识和智慧，成为具有使命感、为复兴之路做贡献的人才。</w:t>
            </w:r>
          </w:p>
        </w:tc>
        <w:tc>
          <w:tcPr>
            <w:tcW w:w="2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基础概念、传播的历史与发展、课外调研、</w:t>
            </w:r>
          </w:p>
          <w:p>
            <w:pPr>
              <w:widowControl/>
              <w:jc w:val="left"/>
              <w:rPr>
                <w:rFonts w:ascii="仿宋" w:hAnsi="仿宋" w:eastAsia="仿宋" w:cs="Times New Roman"/>
                <w:szCs w:val="21"/>
              </w:rPr>
            </w:pPr>
            <w:r>
              <w:rPr>
                <w:rFonts w:hint="eastAsia" w:ascii="仿宋" w:hAnsi="仿宋" w:eastAsia="仿宋" w:cs="Times New Roman"/>
                <w:szCs w:val="21"/>
              </w:rPr>
              <w:t>符号与意义、传播学的经验实证研究、研究方法与批判学派</w:t>
            </w:r>
          </w:p>
        </w:tc>
        <w:tc>
          <w:tcPr>
            <w:tcW w:w="3374" w:type="dxa"/>
            <w:vAlign w:val="center"/>
          </w:tcPr>
          <w:p>
            <w:pPr>
              <w:widowControl/>
              <w:jc w:val="left"/>
              <w:rPr>
                <w:rFonts w:ascii="仿宋" w:hAnsi="仿宋" w:eastAsia="仿宋" w:cs="Times New Roman"/>
                <w:szCs w:val="21"/>
              </w:rPr>
            </w:pPr>
            <w:r>
              <w:rPr>
                <w:rFonts w:hint="eastAsia" w:ascii="仿宋" w:hAnsi="仿宋" w:eastAsia="仿宋" w:cs="Times New Roman"/>
                <w:szCs w:val="21"/>
              </w:rPr>
              <w:t>形成知识传递、融通应用和拓展创造的统一。强调在有效传递传播学基础知识的前提下，培养学生的传播学认知、兴趣和直觉，训练学生自觉运用传播学思维来理解和分析社会现实的能力。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6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7</w:t>
            </w:r>
          </w:p>
        </w:tc>
        <w:tc>
          <w:tcPr>
            <w:tcW w:w="1092" w:type="dxa"/>
            <w:vAlign w:val="center"/>
          </w:tcPr>
          <w:p>
            <w:pPr>
              <w:widowControl/>
              <w:jc w:val="center"/>
              <w:rPr>
                <w:rFonts w:hint="eastAsia" w:ascii="仿宋" w:hAnsi="仿宋" w:eastAsia="仿宋" w:cs="Times New Roman"/>
                <w:szCs w:val="21"/>
                <w:lang w:eastAsia="zh-CN"/>
              </w:rPr>
            </w:pPr>
            <w:r>
              <w:rPr>
                <w:rFonts w:hint="eastAsia" w:ascii="仿宋" w:hAnsi="仿宋" w:eastAsia="仿宋" w:cs="Times New Roman"/>
                <w:szCs w:val="21"/>
              </w:rPr>
              <w:t>播音创作基础</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72学时</w:t>
            </w:r>
            <w:r>
              <w:rPr>
                <w:rFonts w:hint="eastAsia" w:ascii="仿宋" w:hAnsi="仿宋" w:eastAsia="仿宋" w:cs="Times New Roman"/>
                <w:szCs w:val="21"/>
                <w:lang w:eastAsia="zh-CN"/>
              </w:rPr>
              <w:t>）</w:t>
            </w:r>
          </w:p>
        </w:tc>
        <w:tc>
          <w:tcPr>
            <w:tcW w:w="2291" w:type="dxa"/>
            <w:vAlign w:val="center"/>
          </w:tcPr>
          <w:p>
            <w:pPr>
              <w:widowControl/>
              <w:jc w:val="left"/>
              <w:rPr>
                <w:rFonts w:ascii="仿宋" w:hAnsi="仿宋" w:eastAsia="仿宋" w:cs="Times New Roman"/>
                <w:szCs w:val="21"/>
              </w:rPr>
            </w:pPr>
            <w:r>
              <w:rPr>
                <w:rFonts w:hint="eastAsia" w:ascii="仿宋" w:hAnsi="仿宋" w:eastAsia="仿宋" w:cs="Times New Roman"/>
                <w:szCs w:val="21"/>
              </w:rPr>
              <w:t>通过本门课程的学习，重点培养学生树立正确的创作观，掌握语言传播过程从组织准备到及于 受众各个环的创作要求和方法。并通过系统、科学的训练使学生熟练掌握语言表达的内外部技巧，达到语言表达准确、鲜明、生动、得当，有较强的表现力，为将来的传媒工作培养合格的播音员、主持人。本课程理论与实践并重，理论讲授与具体训练并行。</w:t>
            </w:r>
          </w:p>
        </w:tc>
        <w:tc>
          <w:tcPr>
            <w:tcW w:w="2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广播电视语言传播过程中有声语言创作的基本规律和方法，掌握播音主持的正确创作道路、内三外四的表达技巧、播音主持创</w:t>
            </w:r>
          </w:p>
          <w:p>
            <w:pPr>
              <w:widowControl/>
              <w:jc w:val="left"/>
              <w:rPr>
                <w:rFonts w:ascii="仿宋" w:hAnsi="仿宋" w:eastAsia="仿宋" w:cs="Times New Roman"/>
                <w:szCs w:val="21"/>
              </w:rPr>
            </w:pPr>
            <w:r>
              <w:rPr>
                <w:rFonts w:hint="eastAsia" w:ascii="仿宋" w:hAnsi="仿宋" w:eastAsia="仿宋" w:cs="Times New Roman"/>
                <w:szCs w:val="21"/>
              </w:rPr>
              <w:t>作的话语样态以及思维定律</w:t>
            </w:r>
          </w:p>
        </w:tc>
        <w:tc>
          <w:tcPr>
            <w:tcW w:w="3374" w:type="dxa"/>
            <w:vAlign w:val="center"/>
          </w:tcPr>
          <w:p>
            <w:pPr>
              <w:widowControl/>
              <w:jc w:val="left"/>
              <w:rPr>
                <w:rFonts w:ascii="仿宋" w:hAnsi="仿宋" w:eastAsia="仿宋" w:cs="Times New Roman"/>
                <w:szCs w:val="21"/>
              </w:rPr>
            </w:pPr>
            <w:r>
              <w:rPr>
                <w:rFonts w:hint="eastAsia" w:ascii="仿宋" w:hAnsi="仿宋" w:eastAsia="仿宋" w:cs="Times New Roman"/>
                <w:szCs w:val="21"/>
              </w:rPr>
              <w:t>培养学生正确的创作、宣传意识，树立正确的创作观，走正确的创作道路，掌握本门课程的相关理论。在创作之路上掌握正确的创作方向和创作依据，熟练应用内三外四的表达技巧，培养学生的创作精神，在语言表达中通过</w:t>
            </w:r>
          </w:p>
          <w:p>
            <w:pPr>
              <w:widowControl/>
              <w:jc w:val="left"/>
              <w:rPr>
                <w:rFonts w:ascii="仿宋" w:hAnsi="仿宋" w:eastAsia="仿宋" w:cs="Times New Roman"/>
                <w:szCs w:val="21"/>
              </w:rPr>
            </w:pPr>
            <w:r>
              <w:rPr>
                <w:rFonts w:hint="eastAsia" w:ascii="仿宋" w:hAnsi="仿宋" w:eastAsia="仿宋" w:cs="Times New Roman"/>
                <w:szCs w:val="21"/>
              </w:rPr>
              <w:t>理论来指导实践。根据稿件进行正确的二 次创作。传播过程中不仅语言面貌要标准，情感也要真挚、饱满、状态积极自如。同时 熟练应用设备，可以自行录音、录像、剪辑。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6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8</w:t>
            </w:r>
          </w:p>
        </w:tc>
        <w:tc>
          <w:tcPr>
            <w:tcW w:w="1092"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播音美学</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36学时）</w:t>
            </w:r>
          </w:p>
        </w:tc>
        <w:tc>
          <w:tcPr>
            <w:tcW w:w="2291" w:type="dxa"/>
            <w:vAlign w:val="center"/>
          </w:tcPr>
          <w:p>
            <w:pPr>
              <w:widowControl/>
              <w:jc w:val="left"/>
              <w:rPr>
                <w:rFonts w:ascii="仿宋" w:hAnsi="仿宋" w:eastAsia="仿宋" w:cs="Times New Roman"/>
                <w:szCs w:val="21"/>
              </w:rPr>
            </w:pPr>
            <w:r>
              <w:rPr>
                <w:rFonts w:hint="eastAsia" w:ascii="仿宋" w:hAnsi="仿宋" w:eastAsia="仿宋" w:cs="Times New Roman"/>
                <w:szCs w:val="21"/>
              </w:rPr>
              <w:t>本课程以理论讲授、课程实训、案例教学、互动教学、基于网络资源自主学习等多种教学方法，促进学生掌握播音主持艺术的技巧培养学生运用有声语言的能力。为了切实达成教学目标，拟在课堂教学过程中激发学生实操激情，培养实际播音与主持能力。</w:t>
            </w:r>
          </w:p>
        </w:tc>
        <w:tc>
          <w:tcPr>
            <w:tcW w:w="2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播音主持准备期的感情酝酿、播音主持准备期的神思演绎、播音主持准备期的心境营造、播音主持准备期的辞采揣度、播音主持准备期的气息分配、播音主持接受期的审美感悟、播音主持接受期的韵味品鉴</w:t>
            </w:r>
          </w:p>
        </w:tc>
        <w:tc>
          <w:tcPr>
            <w:tcW w:w="3374" w:type="dxa"/>
            <w:vAlign w:val="center"/>
          </w:tcPr>
          <w:p>
            <w:pPr>
              <w:widowControl/>
              <w:jc w:val="left"/>
              <w:rPr>
                <w:rFonts w:ascii="仿宋" w:hAnsi="仿宋" w:eastAsia="仿宋" w:cs="Times New Roman"/>
                <w:szCs w:val="21"/>
              </w:rPr>
            </w:pPr>
            <w:r>
              <w:rPr>
                <w:rFonts w:hint="eastAsia" w:ascii="仿宋" w:hAnsi="仿宋" w:eastAsia="仿宋" w:cs="Times New Roman"/>
                <w:szCs w:val="21"/>
              </w:rPr>
              <w:t>是以“播音主持语言”作为研究对象，将汉语语音自身的美学特征与中国传统的美学范畴相结合，对播音主持语言的美学特征、播音主持语言的美学传达以及播音主持语言的美学接受展开了深入分析，对于认识与把握播音主持语言中的美学规律进行了粗浅探讨。</w:t>
            </w:r>
          </w:p>
        </w:tc>
      </w:tr>
    </w:tbl>
    <w:p>
      <w:pPr>
        <w:pStyle w:val="4"/>
        <w:spacing w:before="156" w:beforeLines="50" w:beforeAutospacing="0" w:afterAutospacing="0" w:line="300" w:lineRule="auto"/>
        <w:jc w:val="both"/>
        <w:rPr>
          <w:rFonts w:ascii="仿宋" w:hAnsi="仿宋" w:eastAsia="仿宋" w:cs="黑体"/>
        </w:rPr>
      </w:pPr>
      <w:r>
        <w:rPr>
          <w:rFonts w:hint="eastAsia" w:ascii="仿宋" w:hAnsi="仿宋" w:eastAsia="仿宋"/>
        </w:rPr>
        <w:t>(2)专业技能课程</w:t>
      </w:r>
    </w:p>
    <w:p>
      <w:pPr>
        <w:spacing w:before="156" w:beforeLines="50" w:line="300" w:lineRule="auto"/>
        <w:jc w:val="center"/>
        <w:rPr>
          <w:rFonts w:ascii="仿宋" w:hAnsi="仿宋" w:eastAsia="仿宋" w:cs="黑体"/>
          <w:b/>
          <w:szCs w:val="21"/>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5：</w:t>
      </w:r>
      <w:r>
        <w:rPr>
          <w:rFonts w:hint="eastAsia" w:ascii="仿宋" w:hAnsi="仿宋" w:eastAsia="仿宋" w:cs="黑体"/>
          <w:b/>
          <w:szCs w:val="21"/>
        </w:rPr>
        <w:t>专业技能课</w:t>
      </w:r>
      <w:r>
        <w:rPr>
          <w:rFonts w:ascii="仿宋" w:hAnsi="仿宋" w:eastAsia="仿宋" w:cs="黑体"/>
          <w:b/>
          <w:szCs w:val="21"/>
        </w:rPr>
        <w:t>课程描述</w:t>
      </w:r>
    </w:p>
    <w:tbl>
      <w:tblPr>
        <w:tblStyle w:val="8"/>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096"/>
        <w:gridCol w:w="2280"/>
        <w:gridCol w:w="2410"/>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779" w:type="dxa"/>
            <w:vAlign w:val="center"/>
          </w:tcPr>
          <w:p>
            <w:pPr>
              <w:jc w:val="center"/>
              <w:rPr>
                <w:rFonts w:ascii="仿宋" w:hAnsi="仿宋" w:eastAsia="仿宋" w:cs="Times New Roman"/>
                <w:b/>
                <w:szCs w:val="21"/>
              </w:rPr>
            </w:pPr>
            <w:r>
              <w:rPr>
                <w:rFonts w:hint="eastAsia" w:ascii="仿宋" w:hAnsi="仿宋" w:eastAsia="仿宋" w:cs="Times New Roman"/>
                <w:b/>
                <w:szCs w:val="21"/>
              </w:rPr>
              <w:t>序号</w:t>
            </w:r>
          </w:p>
        </w:tc>
        <w:tc>
          <w:tcPr>
            <w:tcW w:w="1096" w:type="dxa"/>
            <w:vAlign w:val="center"/>
          </w:tcPr>
          <w:p>
            <w:pPr>
              <w:jc w:val="center"/>
              <w:rPr>
                <w:rFonts w:ascii="仿宋" w:hAnsi="仿宋" w:eastAsia="仿宋" w:cs="Times New Roman"/>
                <w:b/>
                <w:szCs w:val="21"/>
              </w:rPr>
            </w:pPr>
            <w:r>
              <w:rPr>
                <w:rFonts w:hint="eastAsia" w:ascii="仿宋" w:hAnsi="仿宋" w:eastAsia="仿宋" w:cs="Times New Roman"/>
                <w:b/>
                <w:szCs w:val="21"/>
              </w:rPr>
              <w:t>课程</w:t>
            </w:r>
            <w:r>
              <w:rPr>
                <w:rFonts w:ascii="仿宋" w:hAnsi="仿宋" w:eastAsia="仿宋" w:cs="Times New Roman"/>
                <w:b/>
                <w:szCs w:val="21"/>
              </w:rPr>
              <w:t>名称</w:t>
            </w:r>
          </w:p>
        </w:tc>
        <w:tc>
          <w:tcPr>
            <w:tcW w:w="2280" w:type="dxa"/>
            <w:vAlign w:val="center"/>
          </w:tcPr>
          <w:p>
            <w:pPr>
              <w:jc w:val="center"/>
              <w:rPr>
                <w:rFonts w:ascii="仿宋" w:hAnsi="仿宋" w:eastAsia="仿宋" w:cs="Times New Roman"/>
                <w:b/>
                <w:szCs w:val="21"/>
              </w:rPr>
            </w:pPr>
            <w:r>
              <w:rPr>
                <w:rFonts w:hint="eastAsia" w:ascii="仿宋" w:hAnsi="仿宋" w:eastAsia="仿宋" w:cs="Times New Roman"/>
                <w:b/>
                <w:szCs w:val="21"/>
              </w:rPr>
              <w:t>课程</w:t>
            </w:r>
            <w:r>
              <w:rPr>
                <w:rFonts w:ascii="仿宋" w:hAnsi="仿宋" w:eastAsia="仿宋" w:cs="Times New Roman"/>
                <w:b/>
                <w:szCs w:val="21"/>
              </w:rPr>
              <w:t>目标</w:t>
            </w:r>
          </w:p>
        </w:tc>
        <w:tc>
          <w:tcPr>
            <w:tcW w:w="2410" w:type="dxa"/>
            <w:vAlign w:val="center"/>
          </w:tcPr>
          <w:p>
            <w:pPr>
              <w:jc w:val="center"/>
              <w:rPr>
                <w:rFonts w:ascii="仿宋" w:hAnsi="仿宋" w:eastAsia="仿宋" w:cs="Times New Roman"/>
                <w:b/>
                <w:szCs w:val="21"/>
              </w:rPr>
            </w:pPr>
            <w:r>
              <w:rPr>
                <w:rFonts w:hint="eastAsia" w:ascii="仿宋" w:hAnsi="仿宋" w:eastAsia="仿宋" w:cs="Times New Roman"/>
                <w:b/>
                <w:szCs w:val="21"/>
              </w:rPr>
              <w:t>主要</w:t>
            </w:r>
            <w:r>
              <w:rPr>
                <w:rFonts w:ascii="仿宋" w:hAnsi="仿宋" w:eastAsia="仿宋" w:cs="Times New Roman"/>
                <w:b/>
                <w:szCs w:val="21"/>
              </w:rPr>
              <w:t>内容</w:t>
            </w:r>
          </w:p>
        </w:tc>
        <w:tc>
          <w:tcPr>
            <w:tcW w:w="3375" w:type="dxa"/>
            <w:vAlign w:val="center"/>
          </w:tcPr>
          <w:p>
            <w:pPr>
              <w:jc w:val="center"/>
              <w:rPr>
                <w:rFonts w:ascii="仿宋" w:hAnsi="仿宋" w:eastAsia="仿宋" w:cs="Times New Roman"/>
                <w:b/>
                <w:szCs w:val="21"/>
              </w:rPr>
            </w:pPr>
            <w:r>
              <w:rPr>
                <w:rFonts w:hint="eastAsia" w:ascii="仿宋" w:hAnsi="仿宋" w:eastAsia="仿宋" w:cs="Times New Roman"/>
                <w:b/>
                <w:szCs w:val="21"/>
              </w:rPr>
              <w:t>教学</w:t>
            </w:r>
            <w:r>
              <w:rPr>
                <w:rFonts w:ascii="仿宋" w:hAnsi="仿宋" w:eastAsia="仿宋" w:cs="Times New Roman"/>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9" w:type="dxa"/>
            <w:vAlign w:val="center"/>
          </w:tcPr>
          <w:p>
            <w:pPr>
              <w:jc w:val="center"/>
              <w:rPr>
                <w:rFonts w:hint="eastAsia"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val="en-US" w:eastAsia="zh-CN"/>
                <w14:textFill>
                  <w14:solidFill>
                    <w14:schemeClr w14:val="tx1"/>
                  </w14:solidFill>
                </w14:textFill>
              </w:rPr>
              <w:t>1</w:t>
            </w:r>
          </w:p>
        </w:tc>
        <w:tc>
          <w:tcPr>
            <w:tcW w:w="1096" w:type="dxa"/>
            <w:vAlign w:val="center"/>
          </w:tcPr>
          <w:p>
            <w:pPr>
              <w:jc w:val="center"/>
              <w:textAlignment w:val="center"/>
              <w:rPr>
                <w:rFonts w:ascii="仿宋" w:hAnsi="仿宋" w:eastAsia="仿宋" w:cs="Times New Roman"/>
                <w:color w:val="000000" w:themeColor="text1"/>
                <w:szCs w:val="21"/>
                <w14:textFill>
                  <w14:solidFill>
                    <w14:schemeClr w14:val="tx1"/>
                  </w14:solidFill>
                </w14:textFill>
              </w:rPr>
            </w:pPr>
            <w:r>
              <w:rPr>
                <w:rFonts w:ascii="仿宋" w:hAnsi="仿宋" w:eastAsia="仿宋" w:cs="仿宋"/>
                <w:color w:val="000000"/>
                <w:sz w:val="20"/>
                <w:szCs w:val="20"/>
                <w:lang w:bidi="ar"/>
              </w:rPr>
              <w:t>文艺作品演播</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36学时）</w:t>
            </w:r>
          </w:p>
        </w:tc>
        <w:tc>
          <w:tcPr>
            <w:tcW w:w="2280" w:type="dxa"/>
            <w:vAlign w:val="center"/>
          </w:tcPr>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本课程旨在通过课堂教学和实践训练，使学生掌握文艺作品演播的基本理论和基本规律，了解广播电视文艺作品演播创作的内涵 和特点，掌握并熟练运用有声语言表达的各类技巧，达到对各类不同稿件的理解 把握能力有所提高，准确、鲜明、生动地传达出不同文艺类稿件的精神实质。</w:t>
            </w:r>
          </w:p>
        </w:tc>
        <w:tc>
          <w:tcPr>
            <w:tcW w:w="2410" w:type="dxa"/>
            <w:vAlign w:val="center"/>
          </w:tcPr>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文艺作品演播的</w:t>
            </w:r>
            <w:r>
              <w:rPr>
                <w:rFonts w:ascii="仿宋" w:hAnsi="仿宋" w:eastAsia="仿宋" w:cs="Times New Roman"/>
                <w:color w:val="000000" w:themeColor="text1"/>
                <w:szCs w:val="21"/>
                <w14:textFill>
                  <w14:solidFill>
                    <w14:schemeClr w14:val="tx1"/>
                  </w14:solidFill>
                </w14:textFill>
              </w:rPr>
              <w:t>任务与创作目的</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分析与理解</w:t>
            </w:r>
          </w:p>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手段与形式</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身份与身份感</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对象与交流方式</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内心视像</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语言节奏</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表现形式</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话筒的运用</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学习文艺作品演播的意义</w:t>
            </w:r>
            <w:r>
              <w:rPr>
                <w:rFonts w:hint="eastAsia" w:ascii="仿宋" w:hAnsi="仿宋" w:eastAsia="仿宋" w:cs="Times New Roman"/>
                <w:color w:val="000000" w:themeColor="text1"/>
                <w:szCs w:val="21"/>
                <w14:textFill>
                  <w14:solidFill>
                    <w14:schemeClr w14:val="tx1"/>
                  </w14:solidFill>
                </w14:textFill>
              </w:rPr>
              <w:t>等。</w:t>
            </w:r>
          </w:p>
        </w:tc>
        <w:tc>
          <w:tcPr>
            <w:tcW w:w="3375" w:type="dxa"/>
            <w:vAlign w:val="center"/>
          </w:tcPr>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1.熟悉广播文艺作品演播的内涵。</w:t>
            </w:r>
          </w:p>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2.掌握文艺作品演播的语言特点。</w:t>
            </w:r>
          </w:p>
          <w:p>
            <w:pPr>
              <w:rPr>
                <w:rFonts w:ascii="仿宋" w:hAnsi="仿宋" w:eastAsia="仿宋" w:cs="Times New Roman"/>
                <w:color w:val="000000" w:themeColor="text1"/>
                <w:szCs w:val="21"/>
                <w:lang w:eastAsia="zh-Hans"/>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3.</w:t>
            </w:r>
            <w:r>
              <w:rPr>
                <w:rFonts w:hint="eastAsia" w:ascii="仿宋" w:hAnsi="仿宋" w:eastAsia="仿宋" w:cs="Times New Roman"/>
                <w:color w:val="000000" w:themeColor="text1"/>
                <w:szCs w:val="21"/>
                <w:lang w:eastAsia="zh-Hans"/>
                <w14:textFill>
                  <w14:solidFill>
                    <w14:schemeClr w14:val="tx1"/>
                  </w14:solidFill>
                </w14:textFill>
              </w:rPr>
              <w:t>掌握文艺作品演播的朗诵技巧</w:t>
            </w:r>
            <w:r>
              <w:rPr>
                <w:rFonts w:ascii="仿宋" w:hAnsi="仿宋" w:eastAsia="仿宋" w:cs="Times New Roman"/>
                <w:color w:val="000000" w:themeColor="text1"/>
                <w:szCs w:val="21"/>
                <w:lang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9" w:type="dxa"/>
            <w:vAlign w:val="center"/>
          </w:tcPr>
          <w:p>
            <w:pPr>
              <w:ind w:firstLine="210" w:firstLineChars="100"/>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lang w:val="en-US" w:eastAsia="zh-CN"/>
                <w14:textFill>
                  <w14:solidFill>
                    <w14:schemeClr w14:val="tx1"/>
                  </w14:solidFill>
                </w14:textFill>
              </w:rPr>
              <w:t>2</w:t>
            </w:r>
            <w:r>
              <w:rPr>
                <w:rFonts w:ascii="仿宋" w:hAnsi="仿宋" w:eastAsia="仿宋" w:cs="Times New Roman"/>
                <w:color w:val="000000" w:themeColor="text1"/>
                <w:szCs w:val="21"/>
                <w14:textFill>
                  <w14:solidFill>
                    <w14:schemeClr w14:val="tx1"/>
                  </w14:solidFill>
                </w14:textFill>
              </w:rPr>
              <w:t xml:space="preserve">  </w:t>
            </w:r>
          </w:p>
        </w:tc>
        <w:tc>
          <w:tcPr>
            <w:tcW w:w="1096" w:type="dxa"/>
            <w:vAlign w:val="center"/>
          </w:tcPr>
          <w:p>
            <w:pPr>
              <w:jc w:val="center"/>
              <w:textAlignment w:val="center"/>
              <w:rPr>
                <w:rFonts w:ascii="仿宋" w:hAnsi="仿宋" w:eastAsia="仿宋" w:cs="Times New Roman"/>
                <w:color w:val="000000" w:themeColor="text1"/>
                <w:szCs w:val="21"/>
                <w14:textFill>
                  <w14:solidFill>
                    <w14:schemeClr w14:val="tx1"/>
                  </w14:solidFill>
                </w14:textFill>
              </w:rPr>
            </w:pPr>
            <w:r>
              <w:rPr>
                <w:rFonts w:ascii="仿宋" w:hAnsi="仿宋" w:eastAsia="仿宋" w:cs="仿宋"/>
                <w:color w:val="000000"/>
                <w:sz w:val="20"/>
                <w:szCs w:val="20"/>
                <w:lang w:bidi="ar"/>
              </w:rPr>
              <w:t>电视纪录片解说</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72学时）</w:t>
            </w:r>
          </w:p>
        </w:tc>
        <w:tc>
          <w:tcPr>
            <w:tcW w:w="2280" w:type="dxa"/>
            <w:vAlign w:val="center"/>
          </w:tcPr>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通过教学，让学生牢固地掌握新闻学的基本概念、基本范畴，把握新闻传播现象与活动的基本特征、基本规律和原则，了解新闻事业的体制、过程及发展趋</w:t>
            </w:r>
          </w:p>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势，能较好地较熟练地认识和掌握新闻学研究的基本方法和路径，并对新闻事业和新闻传播活动有初步的、较完整的认识与了解。</w:t>
            </w:r>
          </w:p>
          <w:p>
            <w:pPr>
              <w:rPr>
                <w:rFonts w:ascii="仿宋" w:hAnsi="仿宋" w:eastAsia="仿宋" w:cs="Times New Roman"/>
                <w:color w:val="000000" w:themeColor="text1"/>
                <w:szCs w:val="21"/>
                <w14:textFill>
                  <w14:solidFill>
                    <w14:schemeClr w14:val="tx1"/>
                  </w14:solidFill>
                </w14:textFill>
              </w:rPr>
            </w:pPr>
          </w:p>
        </w:tc>
        <w:tc>
          <w:tcPr>
            <w:tcW w:w="2410" w:type="dxa"/>
            <w:vAlign w:val="center"/>
          </w:tcPr>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纪录片的范畴与属性</w:t>
            </w:r>
          </w:p>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纪录片的演变及学派</w:t>
            </w:r>
          </w:p>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 xml:space="preserve">有中国特色的纪录片 </w:t>
            </w:r>
          </w:p>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纪录片的艺术特性与审美特性</w:t>
            </w:r>
          </w:p>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电视纪录片的结构方式</w:t>
            </w:r>
          </w:p>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电视纪录片的前期创作</w:t>
            </w:r>
          </w:p>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电视纪录片的后期创作</w:t>
            </w:r>
          </w:p>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电视纪录片的界定与探讨</w:t>
            </w:r>
          </w:p>
          <w:p>
            <w:pPr>
              <w:rPr>
                <w:rFonts w:ascii="仿宋" w:hAnsi="仿宋" w:eastAsia="仿宋" w:cs="Times New Roman"/>
                <w:color w:val="000000" w:themeColor="text1"/>
                <w:szCs w:val="21"/>
                <w14:textFill>
                  <w14:solidFill>
                    <w14:schemeClr w14:val="tx1"/>
                  </w14:solidFill>
                </w14:textFill>
              </w:rPr>
            </w:pPr>
          </w:p>
        </w:tc>
        <w:tc>
          <w:tcPr>
            <w:tcW w:w="3375" w:type="dxa"/>
            <w:vAlign w:val="center"/>
          </w:tcPr>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通过</w:t>
            </w:r>
            <w:r>
              <w:rPr>
                <w:rFonts w:hint="eastAsia" w:ascii="仿宋" w:hAnsi="仿宋" w:eastAsia="仿宋" w:cs="Times New Roman"/>
                <w:color w:val="000000" w:themeColor="text1"/>
                <w:szCs w:val="21"/>
                <w:lang w:eastAsia="zh-Hans"/>
                <w14:textFill>
                  <w14:solidFill>
                    <w14:schemeClr w14:val="tx1"/>
                  </w14:solidFill>
                </w14:textFill>
              </w:rPr>
              <w:t>纪录片的</w:t>
            </w:r>
            <w:r>
              <w:rPr>
                <w:rFonts w:ascii="仿宋" w:hAnsi="仿宋" w:eastAsia="仿宋" w:cs="Times New Roman"/>
                <w:color w:val="000000" w:themeColor="text1"/>
                <w:szCs w:val="21"/>
                <w14:textFill>
                  <w14:solidFill>
                    <w14:schemeClr w14:val="tx1"/>
                  </w14:solidFill>
                </w14:textFill>
              </w:rPr>
              <w:t>学习学生要了解纪录片的后期创作的概念。</w:t>
            </w:r>
          </w:p>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通过</w:t>
            </w:r>
            <w:r>
              <w:rPr>
                <w:rFonts w:hint="eastAsia" w:ascii="仿宋" w:hAnsi="仿宋" w:eastAsia="仿宋" w:cs="Times New Roman"/>
                <w:color w:val="000000" w:themeColor="text1"/>
                <w:szCs w:val="21"/>
                <w:lang w:eastAsia="zh-Hans"/>
                <w14:textFill>
                  <w14:solidFill>
                    <w14:schemeClr w14:val="tx1"/>
                  </w14:solidFill>
                </w14:textFill>
              </w:rPr>
              <w:t>纪录片</w:t>
            </w:r>
            <w:r>
              <w:rPr>
                <w:rFonts w:ascii="仿宋" w:hAnsi="仿宋" w:eastAsia="仿宋" w:cs="Times New Roman"/>
                <w:color w:val="000000" w:themeColor="text1"/>
                <w:szCs w:val="21"/>
                <w14:textFill>
                  <w14:solidFill>
                    <w14:schemeClr w14:val="tx1"/>
                  </w14:solidFill>
                </w14:textFill>
              </w:rPr>
              <w:t>的学习学生要理解纪录片的后期创作的内容。</w:t>
            </w:r>
          </w:p>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通过</w:t>
            </w:r>
            <w:r>
              <w:rPr>
                <w:rFonts w:hint="eastAsia" w:ascii="仿宋" w:hAnsi="仿宋" w:eastAsia="仿宋" w:cs="Times New Roman"/>
                <w:color w:val="000000" w:themeColor="text1"/>
                <w:szCs w:val="21"/>
                <w:lang w:eastAsia="zh-Hans"/>
                <w14:textFill>
                  <w14:solidFill>
                    <w14:schemeClr w14:val="tx1"/>
                  </w14:solidFill>
                </w14:textFill>
              </w:rPr>
              <w:t>纪录片</w:t>
            </w:r>
            <w:r>
              <w:rPr>
                <w:rFonts w:ascii="仿宋" w:hAnsi="仿宋" w:eastAsia="仿宋" w:cs="Times New Roman"/>
                <w:color w:val="000000" w:themeColor="text1"/>
                <w:szCs w:val="21"/>
                <w14:textFill>
                  <w14:solidFill>
                    <w14:schemeClr w14:val="tx1"/>
                  </w14:solidFill>
                </w14:textFill>
              </w:rPr>
              <w:t>的学习学生要掌握纪录片的后期创作的步骤。</w:t>
            </w:r>
          </w:p>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通过</w:t>
            </w:r>
            <w:r>
              <w:rPr>
                <w:rFonts w:hint="eastAsia" w:ascii="仿宋" w:hAnsi="仿宋" w:eastAsia="仿宋" w:cs="Times New Roman"/>
                <w:color w:val="000000" w:themeColor="text1"/>
                <w:szCs w:val="21"/>
                <w:lang w:eastAsia="zh-Hans"/>
                <w14:textFill>
                  <w14:solidFill>
                    <w14:schemeClr w14:val="tx1"/>
                  </w14:solidFill>
                </w14:textFill>
              </w:rPr>
              <w:t>纪录片</w:t>
            </w:r>
            <w:r>
              <w:rPr>
                <w:rFonts w:ascii="仿宋" w:hAnsi="仿宋" w:eastAsia="仿宋" w:cs="Times New Roman"/>
                <w:color w:val="000000" w:themeColor="text1"/>
                <w:szCs w:val="21"/>
                <w14:textFill>
                  <w14:solidFill>
                    <w14:schemeClr w14:val="tx1"/>
                  </w14:solidFill>
                </w14:textFill>
              </w:rPr>
              <w:t>的学习学生要熟练掌握纪录片的后期创作的方法。</w:t>
            </w:r>
          </w:p>
          <w:p>
            <w:pP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9" w:type="dxa"/>
            <w:vAlign w:val="center"/>
          </w:tcPr>
          <w:p>
            <w:pPr>
              <w:jc w:val="center"/>
              <w:rPr>
                <w:rFonts w:hint="eastAsia"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val="en-US" w:eastAsia="zh-CN"/>
                <w14:textFill>
                  <w14:solidFill>
                    <w14:schemeClr w14:val="tx1"/>
                  </w14:solidFill>
                </w14:textFill>
              </w:rPr>
              <w:t>3</w:t>
            </w:r>
          </w:p>
        </w:tc>
        <w:tc>
          <w:tcPr>
            <w:tcW w:w="1096" w:type="dxa"/>
            <w:vAlign w:val="center"/>
          </w:tcPr>
          <w:p>
            <w:pPr>
              <w:jc w:val="center"/>
              <w:textAlignment w:val="center"/>
              <w:rPr>
                <w:rFonts w:ascii="仿宋" w:hAnsi="仿宋" w:eastAsia="仿宋" w:cs="Times New Roman"/>
                <w:color w:val="000000" w:themeColor="text1"/>
                <w:szCs w:val="21"/>
                <w14:textFill>
                  <w14:solidFill>
                    <w14:schemeClr w14:val="tx1"/>
                  </w14:solidFill>
                </w14:textFill>
              </w:rPr>
            </w:pPr>
            <w:r>
              <w:rPr>
                <w:rFonts w:ascii="仿宋" w:hAnsi="仿宋" w:eastAsia="仿宋" w:cs="仿宋"/>
                <w:color w:val="000000"/>
                <w:sz w:val="20"/>
                <w:szCs w:val="20"/>
                <w:lang w:bidi="ar"/>
              </w:rPr>
              <w:t>电视播音与主持</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72学时）</w:t>
            </w:r>
          </w:p>
        </w:tc>
        <w:tc>
          <w:tcPr>
            <w:tcW w:w="2280" w:type="dxa"/>
            <w:vAlign w:val="center"/>
          </w:tcPr>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《电视播音与主持》是主持与播音专业的主要技能课程之一，</w:t>
            </w:r>
          </w:p>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通过本课程的教学，使学生掌握电视新闻播音和各类电视节目主</w:t>
            </w:r>
          </w:p>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持的技能。</w:t>
            </w:r>
          </w:p>
        </w:tc>
        <w:tc>
          <w:tcPr>
            <w:tcW w:w="2410" w:type="dxa"/>
            <w:vAlign w:val="center"/>
          </w:tcPr>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电视新闻播音的特性、电视新闻口播</w:t>
            </w: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lang w:eastAsia="zh-Hans"/>
                <w14:textFill>
                  <w14:solidFill>
                    <w14:schemeClr w14:val="tx1"/>
                  </w14:solidFill>
                </w14:textFill>
              </w:rPr>
              <w:t>录播</w:t>
            </w:r>
            <w:r>
              <w:rPr>
                <w:rFonts w:hint="eastAsia" w:ascii="仿宋" w:hAnsi="仿宋" w:eastAsia="仿宋" w:cs="Times New Roman"/>
                <w:color w:val="000000" w:themeColor="text1"/>
                <w:szCs w:val="21"/>
                <w14:textFill>
                  <w14:solidFill>
                    <w14:schemeClr w14:val="tx1"/>
                  </w14:solidFill>
                </w14:textFill>
              </w:rPr>
              <w:t>、电视新闻知识、新闻片配音、组织学生在新闻现场报道</w:t>
            </w:r>
          </w:p>
        </w:tc>
        <w:tc>
          <w:tcPr>
            <w:tcW w:w="3375" w:type="dxa"/>
            <w:vAlign w:val="center"/>
          </w:tcPr>
          <w:p>
            <w:pPr>
              <w:rPr>
                <w:rFonts w:ascii="仿宋" w:hAnsi="仿宋" w:eastAsia="仿宋" w:cs="Times New Roman"/>
                <w:color w:val="000000" w:themeColor="text1"/>
                <w:szCs w:val="21"/>
                <w:lang w:eastAsia="zh-Hans"/>
                <w14:textFill>
                  <w14:solidFill>
                    <w14:schemeClr w14:val="tx1"/>
                  </w14:solidFill>
                </w14:textFill>
              </w:rPr>
            </w:pPr>
            <w:r>
              <w:rPr>
                <w:rFonts w:hint="eastAsia" w:ascii="仿宋" w:hAnsi="仿宋" w:eastAsia="仿宋" w:cs="Times New Roman"/>
                <w:color w:val="000000" w:themeColor="text1"/>
                <w:szCs w:val="21"/>
                <w:lang w:eastAsia="zh-Hans"/>
                <w14:textFill>
                  <w14:solidFill>
                    <w14:schemeClr w14:val="tx1"/>
                  </w14:solidFill>
                </w14:textFill>
              </w:rPr>
              <w:t>掌握</w:t>
            </w:r>
            <w:r>
              <w:rPr>
                <w:rFonts w:hint="eastAsia" w:ascii="仿宋" w:hAnsi="仿宋" w:eastAsia="仿宋" w:cs="Times New Roman"/>
                <w:color w:val="000000" w:themeColor="text1"/>
                <w:szCs w:val="21"/>
                <w14:textFill>
                  <w14:solidFill>
                    <w14:schemeClr w14:val="tx1"/>
                  </w14:solidFill>
                </w14:textFill>
              </w:rPr>
              <w:t>口播稿</w:t>
            </w:r>
            <w:r>
              <w:rPr>
                <w:rFonts w:hint="eastAsia" w:ascii="仿宋" w:hAnsi="仿宋" w:eastAsia="仿宋" w:cs="Times New Roman"/>
                <w:color w:val="000000" w:themeColor="text1"/>
                <w:szCs w:val="21"/>
                <w:lang w:eastAsia="zh-Hans"/>
                <w14:textFill>
                  <w14:solidFill>
                    <w14:schemeClr w14:val="tx1"/>
                  </w14:solidFill>
                </w14:textFill>
              </w:rPr>
              <w:t>及</w:t>
            </w:r>
            <w:r>
              <w:rPr>
                <w:rFonts w:hint="eastAsia" w:ascii="仿宋" w:hAnsi="仿宋" w:eastAsia="仿宋" w:cs="Times New Roman"/>
                <w:color w:val="000000" w:themeColor="text1"/>
                <w:szCs w:val="21"/>
                <w14:textFill>
                  <w14:solidFill>
                    <w14:schemeClr w14:val="tx1"/>
                  </w14:solidFill>
                </w14:textFill>
              </w:rPr>
              <w:t>所学知识。评析学生录像实践教学内容，</w:t>
            </w:r>
            <w:r>
              <w:rPr>
                <w:rFonts w:hint="eastAsia" w:ascii="仿宋" w:hAnsi="仿宋" w:eastAsia="仿宋" w:cs="Times New Roman"/>
                <w:color w:val="000000" w:themeColor="text1"/>
                <w:szCs w:val="21"/>
                <w:lang w:eastAsia="zh-Hans"/>
                <w14:textFill>
                  <w14:solidFill>
                    <w14:schemeClr w14:val="tx1"/>
                  </w14:solidFill>
                </w14:textFill>
              </w:rPr>
              <w:t>进行新闻现场报道</w:t>
            </w:r>
            <w:r>
              <w:rPr>
                <w:rFonts w:ascii="仿宋" w:hAnsi="仿宋" w:eastAsia="仿宋" w:cs="Times New Roman"/>
                <w:color w:val="000000" w:themeColor="text1"/>
                <w:szCs w:val="21"/>
                <w:lang w:eastAsia="zh-Hans"/>
                <w14:textFill>
                  <w14:solidFill>
                    <w14:schemeClr w14:val="tx1"/>
                  </w14:solidFill>
                </w14:textFill>
              </w:rPr>
              <w:t>。</w:t>
            </w:r>
          </w:p>
          <w:p>
            <w:pP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9" w:type="dxa"/>
            <w:vAlign w:val="center"/>
          </w:tcPr>
          <w:p>
            <w:pPr>
              <w:jc w:val="center"/>
              <w:rPr>
                <w:rFonts w:hint="eastAsia"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val="en-US" w:eastAsia="zh-CN"/>
                <w14:textFill>
                  <w14:solidFill>
                    <w14:schemeClr w14:val="tx1"/>
                  </w14:solidFill>
                </w14:textFill>
              </w:rPr>
              <w:t>4</w:t>
            </w:r>
          </w:p>
        </w:tc>
        <w:tc>
          <w:tcPr>
            <w:tcW w:w="1096" w:type="dxa"/>
            <w:vAlign w:val="center"/>
          </w:tcPr>
          <w:p>
            <w:pPr>
              <w:jc w:val="center"/>
              <w:textAlignment w:val="center"/>
              <w:rPr>
                <w:rFonts w:ascii="仿宋" w:hAnsi="仿宋" w:eastAsia="仿宋" w:cs="Times New Roman"/>
                <w:color w:val="000000" w:themeColor="text1"/>
                <w:szCs w:val="21"/>
                <w14:textFill>
                  <w14:solidFill>
                    <w14:schemeClr w14:val="tx1"/>
                  </w14:solidFill>
                </w14:textFill>
              </w:rPr>
            </w:pPr>
            <w:r>
              <w:rPr>
                <w:rFonts w:ascii="仿宋" w:hAnsi="仿宋" w:eastAsia="仿宋" w:cs="仿宋"/>
                <w:color w:val="000000"/>
                <w:sz w:val="20"/>
                <w:szCs w:val="20"/>
                <w:lang w:bidi="ar"/>
              </w:rPr>
              <w:t>主持人节目与节目主持人</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36学时）</w:t>
            </w:r>
          </w:p>
        </w:tc>
        <w:tc>
          <w:tcPr>
            <w:tcW w:w="2280" w:type="dxa"/>
            <w:vAlign w:val="center"/>
          </w:tcPr>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通过讲授及有针对性的训练，使学生深入了解主持人传播的特点，语言运用的特色和风格，认识、学习和掌握不同类型节目（如新闻评论类、综艺娱乐类、专访谈话类等）的主持技巧和方法，提高自己的专业应用水平，为从事主持人职业打下良好的基础。</w:t>
            </w:r>
          </w:p>
          <w:p>
            <w:pPr>
              <w:rPr>
                <w:rFonts w:ascii="仿宋" w:hAnsi="仿宋" w:eastAsia="仿宋" w:cs="Times New Roman"/>
                <w:color w:val="000000" w:themeColor="text1"/>
                <w:szCs w:val="21"/>
                <w14:textFill>
                  <w14:solidFill>
                    <w14:schemeClr w14:val="tx1"/>
                  </w14:solidFill>
                </w14:textFill>
              </w:rPr>
            </w:pPr>
          </w:p>
        </w:tc>
        <w:tc>
          <w:tcPr>
            <w:tcW w:w="2410" w:type="dxa"/>
            <w:vAlign w:val="center"/>
          </w:tcPr>
          <w:p>
            <w:pPr>
              <w:numPr>
                <w:ilvl w:val="0"/>
                <w:numId w:val="6"/>
              </w:numPr>
              <w:spacing w:after="200"/>
              <w:jc w:val="left"/>
              <w:rPr>
                <w:rFonts w:ascii="仿宋" w:hAnsi="仿宋" w:eastAsia="仿宋" w:cs="Times New Roman"/>
                <w:color w:val="000000" w:themeColor="text1"/>
                <w:szCs w:val="21"/>
                <w:lang w:eastAsia="zh-Hans"/>
                <w14:textFill>
                  <w14:solidFill>
                    <w14:schemeClr w14:val="tx1"/>
                  </w14:solidFill>
                </w14:textFill>
              </w:rPr>
            </w:pPr>
            <w:r>
              <w:rPr>
                <w:rFonts w:hint="eastAsia" w:ascii="仿宋" w:hAnsi="仿宋" w:eastAsia="仿宋" w:cs="Times New Roman"/>
                <w:color w:val="000000" w:themeColor="text1"/>
                <w:szCs w:val="21"/>
                <w:lang w:eastAsia="zh-Hans"/>
                <w14:textFill>
                  <w14:solidFill>
                    <w14:schemeClr w14:val="tx1"/>
                  </w14:solidFill>
                </w14:textFill>
              </w:rPr>
              <w:t>声音与副语言的塑造</w:t>
            </w:r>
            <w:r>
              <w:rPr>
                <w:rFonts w:hint="eastAsia" w:ascii="仿宋" w:hAnsi="仿宋" w:eastAsia="仿宋" w:cs="Times New Roman"/>
                <w:color w:val="000000" w:themeColor="text1"/>
                <w:szCs w:val="21"/>
                <w14:textFill>
                  <w14:solidFill>
                    <w14:schemeClr w14:val="tx1"/>
                  </w14:solidFill>
                </w14:textFill>
              </w:rPr>
              <w:t>。</w:t>
            </w:r>
          </w:p>
          <w:p>
            <w:pPr>
              <w:numPr>
                <w:ilvl w:val="0"/>
                <w:numId w:val="6"/>
              </w:numPr>
              <w:spacing w:after="200"/>
              <w:jc w:val="left"/>
              <w:rPr>
                <w:rFonts w:ascii="仿宋" w:hAnsi="仿宋" w:eastAsia="仿宋" w:cs="Times New Roman"/>
                <w:color w:val="000000" w:themeColor="text1"/>
                <w:szCs w:val="21"/>
                <w:lang w:eastAsia="zh-Hans"/>
                <w14:textFill>
                  <w14:solidFill>
                    <w14:schemeClr w14:val="tx1"/>
                  </w14:solidFill>
                </w14:textFill>
              </w:rPr>
            </w:pPr>
            <w:r>
              <w:rPr>
                <w:rFonts w:hint="eastAsia" w:ascii="仿宋" w:hAnsi="仿宋" w:eastAsia="仿宋" w:cs="Times New Roman"/>
                <w:color w:val="000000" w:themeColor="text1"/>
                <w:szCs w:val="21"/>
                <w:lang w:eastAsia="zh-Hans"/>
                <w14:textFill>
                  <w14:solidFill>
                    <w14:schemeClr w14:val="tx1"/>
                  </w14:solidFill>
                </w14:textFill>
              </w:rPr>
              <w:t>主持人参与创意的能力</w:t>
            </w:r>
            <w:r>
              <w:rPr>
                <w:rFonts w:ascii="仿宋" w:hAnsi="仿宋" w:eastAsia="仿宋" w:cs="Times New Roman"/>
                <w:color w:val="000000" w:themeColor="text1"/>
                <w:szCs w:val="21"/>
                <w:lang w:eastAsia="zh-Hans"/>
                <w14:textFill>
                  <w14:solidFill>
                    <w14:schemeClr w14:val="tx1"/>
                  </w14:solidFill>
                </w14:textFill>
              </w:rPr>
              <w:t>。</w:t>
            </w:r>
          </w:p>
          <w:p>
            <w:pPr>
              <w:numPr>
                <w:ilvl w:val="0"/>
                <w:numId w:val="6"/>
              </w:numPr>
              <w:spacing w:after="200"/>
              <w:jc w:val="left"/>
              <w:rPr>
                <w:rFonts w:ascii="仿宋" w:hAnsi="仿宋" w:eastAsia="仿宋" w:cs="Times New Roman"/>
                <w:color w:val="000000" w:themeColor="text1"/>
                <w:szCs w:val="21"/>
                <w:lang w:eastAsia="zh-Hans"/>
                <w14:textFill>
                  <w14:solidFill>
                    <w14:schemeClr w14:val="tx1"/>
                  </w14:solidFill>
                </w14:textFill>
              </w:rPr>
            </w:pPr>
            <w:r>
              <w:rPr>
                <w:rFonts w:hint="eastAsia" w:ascii="仿宋" w:hAnsi="仿宋" w:eastAsia="仿宋" w:cs="Times New Roman"/>
                <w:color w:val="000000" w:themeColor="text1"/>
                <w:szCs w:val="21"/>
                <w:lang w:eastAsia="zh-Hans"/>
                <w14:textFill>
                  <w14:solidFill>
                    <w14:schemeClr w14:val="tx1"/>
                  </w14:solidFill>
                </w14:textFill>
              </w:rPr>
              <w:t>现场导演执行</w:t>
            </w:r>
            <w:r>
              <w:rPr>
                <w:rFonts w:hint="eastAsia" w:ascii="仿宋" w:hAnsi="仿宋" w:eastAsia="仿宋" w:cs="Times New Roman"/>
                <w:color w:val="000000" w:themeColor="text1"/>
                <w:szCs w:val="21"/>
                <w14:textFill>
                  <w14:solidFill>
                    <w14:schemeClr w14:val="tx1"/>
                  </w14:solidFill>
                </w14:textFill>
              </w:rPr>
              <w:t>。</w:t>
            </w:r>
          </w:p>
          <w:p>
            <w:pPr>
              <w:numPr>
                <w:ilvl w:val="0"/>
                <w:numId w:val="6"/>
              </w:numPr>
              <w:spacing w:after="200"/>
              <w:jc w:val="left"/>
              <w:rPr>
                <w:rFonts w:ascii="仿宋" w:hAnsi="仿宋" w:eastAsia="仿宋" w:cs="Times New Roman"/>
                <w:color w:val="000000" w:themeColor="text1"/>
                <w:szCs w:val="21"/>
                <w:lang w:eastAsia="zh-Hans"/>
                <w14:textFill>
                  <w14:solidFill>
                    <w14:schemeClr w14:val="tx1"/>
                  </w14:solidFill>
                </w14:textFill>
              </w:rPr>
            </w:pPr>
            <w:r>
              <w:rPr>
                <w:rFonts w:hint="eastAsia" w:ascii="仿宋" w:hAnsi="仿宋" w:eastAsia="仿宋" w:cs="Times New Roman"/>
                <w:color w:val="000000" w:themeColor="text1"/>
                <w:szCs w:val="21"/>
                <w:lang w:eastAsia="zh-Hans"/>
                <w14:textFill>
                  <w14:solidFill>
                    <w14:schemeClr w14:val="tx1"/>
                  </w14:solidFill>
                </w14:textFill>
              </w:rPr>
              <w:t>节目控场力及节目突发状况应急措施</w:t>
            </w:r>
            <w:r>
              <w:rPr>
                <w:rFonts w:ascii="仿宋" w:hAnsi="仿宋" w:eastAsia="仿宋" w:cs="Times New Roman"/>
                <w:color w:val="000000" w:themeColor="text1"/>
                <w:szCs w:val="21"/>
                <w:lang w:eastAsia="zh-Hans"/>
                <w14:textFill>
                  <w14:solidFill>
                    <w14:schemeClr w14:val="tx1"/>
                  </w14:solidFill>
                </w14:textFill>
              </w:rPr>
              <w:t>。</w:t>
            </w:r>
          </w:p>
        </w:tc>
        <w:tc>
          <w:tcPr>
            <w:tcW w:w="3375" w:type="dxa"/>
            <w:vAlign w:val="center"/>
          </w:tcPr>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lang w:eastAsia="zh-Hans"/>
                <w14:textFill>
                  <w14:solidFill>
                    <w14:schemeClr w14:val="tx1"/>
                  </w14:solidFill>
                </w14:textFill>
              </w:rPr>
              <w:t>掌握</w:t>
            </w:r>
            <w:r>
              <w:rPr>
                <w:rFonts w:ascii="仿宋" w:hAnsi="仿宋" w:eastAsia="仿宋" w:cs="Times New Roman"/>
                <w:color w:val="000000" w:themeColor="text1"/>
                <w:szCs w:val="21"/>
                <w14:textFill>
                  <w14:solidFill>
                    <w14:schemeClr w14:val="tx1"/>
                  </w14:solidFill>
                </w14:textFill>
              </w:rPr>
              <w:t>镜前电视节目主持</w:t>
            </w:r>
            <w:r>
              <w:rPr>
                <w:rFonts w:hint="eastAsia" w:ascii="仿宋" w:hAnsi="仿宋" w:eastAsia="仿宋" w:cs="Times New Roman"/>
                <w:color w:val="000000" w:themeColor="text1"/>
                <w:szCs w:val="21"/>
                <w14:textFill>
                  <w14:solidFill>
                    <w14:schemeClr w14:val="tx1"/>
                  </w14:solidFill>
                </w14:textFill>
              </w:rPr>
              <w:t>，</w:t>
            </w:r>
          </w:p>
          <w:p>
            <w:pPr>
              <w:rPr>
                <w:rFonts w:ascii="仿宋" w:hAnsi="仿宋" w:eastAsia="仿宋" w:cs="Times New Roman"/>
                <w:color w:val="000000" w:themeColor="text1"/>
                <w:szCs w:val="21"/>
                <w14:textFill>
                  <w14:solidFill>
                    <w14:schemeClr w14:val="tx1"/>
                  </w14:solidFill>
                </w14:textFill>
              </w:rPr>
            </w:pPr>
            <w:r>
              <w:rPr>
                <w:rFonts w:ascii="仿宋" w:hAnsi="仿宋" w:eastAsia="仿宋" w:cs="Times New Roman"/>
                <w:color w:val="000000" w:themeColor="text1"/>
                <w:szCs w:val="21"/>
                <w14:textFill>
                  <w14:solidFill>
                    <w14:schemeClr w14:val="tx1"/>
                  </w14:solidFill>
                </w14:textFill>
              </w:rPr>
              <w:t>声音纯正，有感染力</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配合节目，有自己的风格特色，参与节目的创意策划</w:t>
            </w:r>
            <w:r>
              <w:rPr>
                <w:rFonts w:hint="eastAsia" w:ascii="仿宋" w:hAnsi="仿宋" w:eastAsia="仿宋" w:cs="Times New Roman"/>
                <w:color w:val="000000" w:themeColor="text1"/>
                <w:szCs w:val="21"/>
                <w14:textFill>
                  <w14:solidFill>
                    <w14:schemeClr w14:val="tx1"/>
                  </w14:solidFill>
                </w14:textFill>
              </w:rPr>
              <w:t>，</w:t>
            </w:r>
          </w:p>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lang w:eastAsia="zh-Hans"/>
                <w14:textFill>
                  <w14:solidFill>
                    <w14:schemeClr w14:val="tx1"/>
                  </w14:solidFill>
                </w14:textFill>
              </w:rPr>
              <w:t>掌握</w:t>
            </w:r>
            <w:r>
              <w:rPr>
                <w:rFonts w:ascii="仿宋" w:hAnsi="仿宋" w:eastAsia="仿宋" w:cs="Times New Roman"/>
                <w:color w:val="000000" w:themeColor="text1"/>
                <w:szCs w:val="21"/>
                <w14:textFill>
                  <w14:solidFill>
                    <w14:schemeClr w14:val="tx1"/>
                  </w14:solidFill>
                </w14:textFill>
              </w:rPr>
              <w:t>电视节目编导</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写作电视节目台本</w:t>
            </w:r>
            <w:r>
              <w:rPr>
                <w:rFonts w:hint="eastAsia" w:ascii="仿宋" w:hAnsi="仿宋" w:eastAsia="仿宋" w:cs="Times New Roman"/>
                <w:color w:val="000000" w:themeColor="text1"/>
                <w:szCs w:val="21"/>
                <w14:textFill>
                  <w14:solidFill>
                    <w14:schemeClr w14:val="tx1"/>
                  </w14:solidFill>
                </w14:textFill>
              </w:rPr>
              <w:t>，</w:t>
            </w:r>
            <w:r>
              <w:rPr>
                <w:rFonts w:ascii="仿宋" w:hAnsi="仿宋" w:eastAsia="仿宋" w:cs="Times New Roman"/>
                <w:color w:val="000000" w:themeColor="text1"/>
                <w:szCs w:val="21"/>
                <w14:textFill>
                  <w14:solidFill>
                    <w14:schemeClr w14:val="tx1"/>
                  </w14:solidFill>
                </w14:textFill>
              </w:rPr>
              <w:t>磨练作为电视节目现场导演的能力</w:t>
            </w:r>
            <w:r>
              <w:rPr>
                <w:rFonts w:hint="eastAsia" w:ascii="仿宋" w:hAnsi="仿宋" w:eastAsia="仿宋" w:cs="Times New Roman"/>
                <w:color w:val="000000" w:themeColor="text1"/>
                <w:szCs w:val="21"/>
                <w14:textFill>
                  <w14:solidFill>
                    <w14:schemeClr w14:val="tx1"/>
                  </w14:solidFill>
                </w14:textFill>
              </w:rPr>
              <w:t>。</w:t>
            </w:r>
          </w:p>
          <w:p>
            <w:pPr>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9" w:type="dxa"/>
            <w:vAlign w:val="center"/>
          </w:tcPr>
          <w:p>
            <w:pPr>
              <w:jc w:val="center"/>
              <w:rPr>
                <w:rFonts w:hint="eastAsia"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val="en-US" w:eastAsia="zh-CN"/>
                <w14:textFill>
                  <w14:solidFill>
                    <w14:schemeClr w14:val="tx1"/>
                  </w14:solidFill>
                </w14:textFill>
              </w:rPr>
              <w:t>5</w:t>
            </w:r>
          </w:p>
        </w:tc>
        <w:tc>
          <w:tcPr>
            <w:tcW w:w="1096" w:type="dxa"/>
            <w:vAlign w:val="center"/>
          </w:tcPr>
          <w:p>
            <w:pPr>
              <w:jc w:val="center"/>
              <w:textAlignment w:val="center"/>
              <w:rPr>
                <w:rFonts w:ascii="仿宋" w:hAnsi="仿宋" w:eastAsia="仿宋" w:cs="Times New Roman"/>
                <w:color w:val="000000" w:themeColor="text1"/>
                <w:szCs w:val="21"/>
                <w14:textFill>
                  <w14:solidFill>
                    <w14:schemeClr w14:val="tx1"/>
                  </w14:solidFill>
                </w14:textFill>
              </w:rPr>
            </w:pPr>
            <w:r>
              <w:rPr>
                <w:rFonts w:ascii="仿宋" w:hAnsi="仿宋" w:eastAsia="仿宋" w:cs="仿宋"/>
                <w:color w:val="000000"/>
                <w:sz w:val="20"/>
                <w:szCs w:val="20"/>
                <w:lang w:bidi="ar"/>
              </w:rPr>
              <w:t>广播电视新闻文体</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36学时）</w:t>
            </w:r>
          </w:p>
        </w:tc>
        <w:tc>
          <w:tcPr>
            <w:tcW w:w="2280" w:type="dxa"/>
            <w:vAlign w:val="center"/>
          </w:tcPr>
          <w:p>
            <w:pPr>
              <w:rPr>
                <w:rFonts w:ascii="仿宋" w:hAnsi="仿宋" w:eastAsia="仿宋" w:cs="Times New Roman"/>
                <w:color w:val="000000" w:themeColor="text1"/>
                <w:szCs w:val="21"/>
                <w:lang w:eastAsia="zh-Hans"/>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通过本课程的教学，使学生</w:t>
            </w:r>
            <w:r>
              <w:rPr>
                <w:rFonts w:hint="eastAsia" w:ascii="仿宋" w:hAnsi="仿宋" w:eastAsia="仿宋" w:cs="Times New Roman"/>
                <w:color w:val="000000" w:themeColor="text1"/>
                <w:szCs w:val="21"/>
                <w:lang w:eastAsia="zh-Hans"/>
                <w14:textFill>
                  <w14:solidFill>
                    <w14:schemeClr w14:val="tx1"/>
                  </w14:solidFill>
                </w14:textFill>
              </w:rPr>
              <w:t>更好的拓展对广播电视理论知识的学习</w:t>
            </w:r>
            <w:r>
              <w:rPr>
                <w:rFonts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lang w:eastAsia="zh-Hans"/>
                <w14:textFill>
                  <w14:solidFill>
                    <w14:schemeClr w14:val="tx1"/>
                  </w14:solidFill>
                </w14:textFill>
              </w:rPr>
              <w:t>更好地能从事广播电视行业的工作</w:t>
            </w:r>
            <w:r>
              <w:rPr>
                <w:rFonts w:ascii="仿宋" w:hAnsi="仿宋" w:eastAsia="仿宋" w:cs="Times New Roman"/>
                <w:color w:val="000000" w:themeColor="text1"/>
                <w:szCs w:val="21"/>
                <w:lang w:eastAsia="zh-Hans"/>
                <w14:textFill>
                  <w14:solidFill>
                    <w14:schemeClr w14:val="tx1"/>
                  </w14:solidFill>
                </w14:textFill>
              </w:rPr>
              <w:t>。</w:t>
            </w:r>
          </w:p>
          <w:p>
            <w:pPr>
              <w:rPr>
                <w:rFonts w:ascii="仿宋" w:hAnsi="仿宋" w:eastAsia="仿宋" w:cs="Times New Roman"/>
                <w:color w:val="000000" w:themeColor="text1"/>
                <w:szCs w:val="21"/>
                <w14:textFill>
                  <w14:solidFill>
                    <w14:schemeClr w14:val="tx1"/>
                  </w14:solidFill>
                </w14:textFill>
              </w:rPr>
            </w:pPr>
          </w:p>
        </w:tc>
        <w:tc>
          <w:tcPr>
            <w:tcW w:w="2410" w:type="dxa"/>
            <w:vAlign w:val="center"/>
          </w:tcPr>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ＥＮＧ采访模式、直播手段、电视节目制作、</w:t>
            </w:r>
          </w:p>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电视新闻的基本原则</w:t>
            </w:r>
          </w:p>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、画面的选择性与真实性。</w:t>
            </w:r>
          </w:p>
          <w:p>
            <w:pPr>
              <w:rPr>
                <w:rFonts w:ascii="仿宋" w:hAnsi="仿宋" w:eastAsia="仿宋" w:cs="Times New Roman"/>
                <w:color w:val="000000" w:themeColor="text1"/>
                <w:szCs w:val="21"/>
                <w14:textFill>
                  <w14:solidFill>
                    <w14:schemeClr w14:val="tx1"/>
                  </w14:solidFill>
                </w14:textFill>
              </w:rPr>
            </w:pPr>
          </w:p>
        </w:tc>
        <w:tc>
          <w:tcPr>
            <w:tcW w:w="3375" w:type="dxa"/>
            <w:vAlign w:val="center"/>
          </w:tcPr>
          <w:p>
            <w:pPr>
              <w:tabs>
                <w:tab w:val="left" w:pos="877"/>
              </w:tabs>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掌握广播电视新闻的基本特点和规律，要求学生能够理论结合实际，融会贯通。在掌握本学科基本理论知识的基础上，具备一定的实践能力，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9" w:type="dxa"/>
            <w:vAlign w:val="center"/>
          </w:tcPr>
          <w:p>
            <w:pPr>
              <w:jc w:val="center"/>
              <w:rPr>
                <w:rFonts w:hint="eastAsia"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val="en-US" w:eastAsia="zh-CN"/>
                <w14:textFill>
                  <w14:solidFill>
                    <w14:schemeClr w14:val="tx1"/>
                  </w14:solidFill>
                </w14:textFill>
              </w:rPr>
              <w:t>6</w:t>
            </w:r>
          </w:p>
        </w:tc>
        <w:tc>
          <w:tcPr>
            <w:tcW w:w="1096" w:type="dxa"/>
            <w:vAlign w:val="center"/>
          </w:tcPr>
          <w:p>
            <w:pPr>
              <w:jc w:val="center"/>
              <w:textAlignment w:val="center"/>
              <w:rPr>
                <w:rFonts w:ascii="仿宋" w:hAnsi="仿宋" w:eastAsia="仿宋" w:cs="Times New Roman"/>
                <w:color w:val="000000" w:themeColor="text1"/>
                <w:szCs w:val="21"/>
                <w14:textFill>
                  <w14:solidFill>
                    <w14:schemeClr w14:val="tx1"/>
                  </w14:solidFill>
                </w14:textFill>
              </w:rPr>
            </w:pPr>
            <w:r>
              <w:rPr>
                <w:rFonts w:ascii="仿宋" w:hAnsi="仿宋" w:eastAsia="仿宋" w:cs="仿宋"/>
                <w:color w:val="000000"/>
                <w:sz w:val="20"/>
                <w:szCs w:val="20"/>
                <w:lang w:bidi="ar"/>
              </w:rPr>
              <w:t>电视节目制作与非线性编辑</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72学时）</w:t>
            </w:r>
          </w:p>
        </w:tc>
        <w:tc>
          <w:tcPr>
            <w:tcW w:w="2280" w:type="dxa"/>
            <w:vAlign w:val="center"/>
          </w:tcPr>
          <w:p>
            <w:pPr>
              <w:rPr>
                <w:rFonts w:ascii="仿宋" w:hAnsi="仿宋" w:eastAsia="仿宋" w:cs="Times New Roman"/>
                <w:color w:val="000000" w:themeColor="text1"/>
                <w:szCs w:val="21"/>
                <w:lang w:eastAsia="zh-Hans"/>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通过本课程的教学使学生掌握影视编辑的基础知识，培养学生独立完成影片编辑相关的视频、音频、动画、字幕等的操作，</w:t>
            </w:r>
            <w:r>
              <w:rPr>
                <w:rFonts w:hint="eastAsia" w:ascii="仿宋" w:hAnsi="仿宋" w:eastAsia="仿宋" w:cs="Times New Roman"/>
                <w:color w:val="000000" w:themeColor="text1"/>
                <w:szCs w:val="21"/>
                <w:lang w:eastAsia="zh-Hans"/>
                <w14:textFill>
                  <w14:solidFill>
                    <w14:schemeClr w14:val="tx1"/>
                  </w14:solidFill>
                </w14:textFill>
              </w:rPr>
              <w:t>更好</w:t>
            </w:r>
            <w:r>
              <w:rPr>
                <w:rFonts w:hint="eastAsia" w:ascii="仿宋" w:hAnsi="仿宋" w:eastAsia="仿宋" w:cs="Times New Roman"/>
                <w:color w:val="000000" w:themeColor="text1"/>
                <w:szCs w:val="21"/>
                <w14:textFill>
                  <w14:solidFill>
                    <w14:schemeClr w14:val="tx1"/>
                  </w14:solidFill>
                </w14:textFill>
              </w:rPr>
              <w:t>地</w:t>
            </w:r>
            <w:r>
              <w:rPr>
                <w:rFonts w:hint="eastAsia" w:ascii="仿宋" w:hAnsi="仿宋" w:eastAsia="仿宋" w:cs="Times New Roman"/>
                <w:color w:val="000000" w:themeColor="text1"/>
                <w:szCs w:val="21"/>
                <w:lang w:eastAsia="zh-Hans"/>
                <w14:textFill>
                  <w14:solidFill>
                    <w14:schemeClr w14:val="tx1"/>
                  </w14:solidFill>
                </w14:textFill>
              </w:rPr>
              <w:t>让学生实现采编播多元化发展</w:t>
            </w:r>
            <w:r>
              <w:rPr>
                <w:rFonts w:ascii="仿宋" w:hAnsi="仿宋" w:eastAsia="仿宋" w:cs="Times New Roman"/>
                <w:color w:val="000000" w:themeColor="text1"/>
                <w:szCs w:val="21"/>
                <w:lang w:eastAsia="zh-Hans"/>
                <w14:textFill>
                  <w14:solidFill>
                    <w14:schemeClr w14:val="tx1"/>
                  </w14:solidFill>
                </w14:textFill>
              </w:rPr>
              <w:t>。</w:t>
            </w:r>
          </w:p>
        </w:tc>
        <w:tc>
          <w:tcPr>
            <w:tcW w:w="2410" w:type="dxa"/>
            <w:vAlign w:val="center"/>
          </w:tcPr>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非线编辑概念、软件概述、基本剪辑、素材采集、项目管理和基本设置、硬切编辑、切换特效编辑、字幕和字幕动画、视频特效应用 等。</w:t>
            </w:r>
          </w:p>
          <w:p>
            <w:pPr>
              <w:rPr>
                <w:rFonts w:ascii="仿宋" w:hAnsi="仿宋" w:eastAsia="仿宋" w:cs="Times New Roman"/>
                <w:color w:val="000000" w:themeColor="text1"/>
                <w:szCs w:val="21"/>
                <w14:textFill>
                  <w14:solidFill>
                    <w14:schemeClr w14:val="tx1"/>
                  </w14:solidFill>
                </w14:textFill>
              </w:rPr>
            </w:pPr>
          </w:p>
        </w:tc>
        <w:tc>
          <w:tcPr>
            <w:tcW w:w="3375" w:type="dxa"/>
            <w:vAlign w:val="center"/>
          </w:tcPr>
          <w:p>
            <w:pPr>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 xml:space="preserve"> 掌握线性编辑系统与非线性编辑系统的组成、线路连接。能够独立配置一套非线线性编辑系统，并撰写可行性报告。掌握常见的视频、音频、图片的格式。掌握字幕的作用、设计原则、注意事项，并能够进行常见字幕的设计和制作。</w:t>
            </w:r>
          </w:p>
        </w:tc>
      </w:tr>
    </w:tbl>
    <w:p>
      <w:pPr>
        <w:pStyle w:val="4"/>
        <w:spacing w:before="156" w:beforeLines="50" w:beforeAutospacing="0" w:afterAutospacing="0" w:line="300" w:lineRule="auto"/>
        <w:jc w:val="both"/>
        <w:rPr>
          <w:rFonts w:ascii="仿宋" w:hAnsi="仿宋" w:eastAsia="仿宋" w:cs="黑体"/>
          <w:bCs/>
        </w:rPr>
      </w:pPr>
      <w:r>
        <w:rPr>
          <w:rFonts w:hint="eastAsia" w:ascii="仿宋" w:hAnsi="仿宋" w:eastAsia="仿宋" w:cs="黑体"/>
          <w:bCs/>
        </w:rPr>
        <w:t>（3）专业拓展选修课</w:t>
      </w:r>
    </w:p>
    <w:p>
      <w:pPr>
        <w:pStyle w:val="4"/>
        <w:spacing w:before="156" w:beforeLines="50" w:beforeAutospacing="0" w:afterAutospacing="0" w:line="300" w:lineRule="auto"/>
        <w:jc w:val="center"/>
        <w:rPr>
          <w:rFonts w:ascii="仿宋" w:hAnsi="仿宋" w:eastAsia="仿宋" w:cs="黑体"/>
          <w:b/>
          <w:sz w:val="21"/>
          <w:szCs w:val="21"/>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6：</w:t>
      </w:r>
      <w:r>
        <w:rPr>
          <w:rFonts w:hint="eastAsia" w:ascii="仿宋" w:hAnsi="仿宋" w:eastAsia="仿宋" w:cs="黑体"/>
          <w:b/>
          <w:sz w:val="21"/>
          <w:szCs w:val="21"/>
        </w:rPr>
        <w:t>专业拓展选修课</w:t>
      </w:r>
      <w:r>
        <w:rPr>
          <w:rFonts w:ascii="仿宋" w:hAnsi="仿宋" w:eastAsia="仿宋" w:cs="黑体"/>
          <w:b/>
          <w:sz w:val="21"/>
          <w:szCs w:val="21"/>
        </w:rPr>
        <w:t>课程描述</w:t>
      </w:r>
    </w:p>
    <w:tbl>
      <w:tblPr>
        <w:tblStyle w:val="6"/>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09"/>
        <w:gridCol w:w="2308"/>
        <w:gridCol w:w="2417"/>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707" w:type="dxa"/>
            <w:vAlign w:val="center"/>
          </w:tcPr>
          <w:p>
            <w:pPr>
              <w:widowControl/>
              <w:jc w:val="center"/>
              <w:rPr>
                <w:rFonts w:ascii="仿宋" w:hAnsi="仿宋" w:eastAsia="仿宋" w:cs="Times New Roman"/>
                <w:b/>
                <w:szCs w:val="21"/>
              </w:rPr>
            </w:pPr>
            <w:r>
              <w:rPr>
                <w:rFonts w:hint="eastAsia" w:ascii="仿宋" w:hAnsi="仿宋" w:eastAsia="仿宋" w:cs="Times New Roman"/>
                <w:b/>
                <w:szCs w:val="21"/>
              </w:rPr>
              <w:t>序号</w:t>
            </w:r>
          </w:p>
        </w:tc>
        <w:tc>
          <w:tcPr>
            <w:tcW w:w="1109" w:type="dxa"/>
            <w:vAlign w:val="center"/>
          </w:tcPr>
          <w:p>
            <w:pPr>
              <w:widowControl/>
              <w:jc w:val="center"/>
              <w:rPr>
                <w:rFonts w:ascii="仿宋" w:hAnsi="仿宋" w:eastAsia="仿宋" w:cs="Times New Roman"/>
                <w:b/>
                <w:szCs w:val="21"/>
              </w:rPr>
            </w:pPr>
            <w:r>
              <w:rPr>
                <w:rFonts w:hint="eastAsia" w:ascii="仿宋" w:hAnsi="仿宋" w:eastAsia="仿宋" w:cs="Times New Roman"/>
                <w:b/>
                <w:szCs w:val="21"/>
              </w:rPr>
              <w:t>课程</w:t>
            </w:r>
            <w:r>
              <w:rPr>
                <w:rFonts w:ascii="仿宋" w:hAnsi="仿宋" w:eastAsia="仿宋" w:cs="Times New Roman"/>
                <w:b/>
                <w:szCs w:val="21"/>
              </w:rPr>
              <w:t>名称</w:t>
            </w:r>
          </w:p>
        </w:tc>
        <w:tc>
          <w:tcPr>
            <w:tcW w:w="2308" w:type="dxa"/>
            <w:vAlign w:val="center"/>
          </w:tcPr>
          <w:p>
            <w:pPr>
              <w:widowControl/>
              <w:jc w:val="center"/>
              <w:rPr>
                <w:rFonts w:ascii="仿宋" w:hAnsi="仿宋" w:eastAsia="仿宋" w:cs="Times New Roman"/>
                <w:b/>
                <w:szCs w:val="21"/>
              </w:rPr>
            </w:pPr>
            <w:r>
              <w:rPr>
                <w:rFonts w:hint="eastAsia" w:ascii="仿宋" w:hAnsi="仿宋" w:eastAsia="仿宋" w:cs="Times New Roman"/>
                <w:b/>
                <w:szCs w:val="21"/>
              </w:rPr>
              <w:t>课程</w:t>
            </w:r>
            <w:r>
              <w:rPr>
                <w:rFonts w:ascii="仿宋" w:hAnsi="仿宋" w:eastAsia="仿宋" w:cs="Times New Roman"/>
                <w:b/>
                <w:szCs w:val="21"/>
              </w:rPr>
              <w:t>目标</w:t>
            </w:r>
          </w:p>
        </w:tc>
        <w:tc>
          <w:tcPr>
            <w:tcW w:w="2417" w:type="dxa"/>
            <w:vAlign w:val="center"/>
          </w:tcPr>
          <w:p>
            <w:pPr>
              <w:widowControl/>
              <w:jc w:val="center"/>
              <w:rPr>
                <w:rFonts w:ascii="仿宋" w:hAnsi="仿宋" w:eastAsia="仿宋" w:cs="Times New Roman"/>
                <w:b/>
                <w:szCs w:val="21"/>
              </w:rPr>
            </w:pPr>
            <w:r>
              <w:rPr>
                <w:rFonts w:hint="eastAsia" w:ascii="仿宋" w:hAnsi="仿宋" w:eastAsia="仿宋" w:cs="Times New Roman"/>
                <w:b/>
                <w:szCs w:val="21"/>
              </w:rPr>
              <w:t>主要</w:t>
            </w:r>
            <w:r>
              <w:rPr>
                <w:rFonts w:ascii="仿宋" w:hAnsi="仿宋" w:eastAsia="仿宋" w:cs="Times New Roman"/>
                <w:b/>
                <w:szCs w:val="21"/>
              </w:rPr>
              <w:t>内容</w:t>
            </w:r>
          </w:p>
        </w:tc>
        <w:tc>
          <w:tcPr>
            <w:tcW w:w="3409" w:type="dxa"/>
            <w:vAlign w:val="center"/>
          </w:tcPr>
          <w:p>
            <w:pPr>
              <w:widowControl/>
              <w:jc w:val="center"/>
              <w:rPr>
                <w:rFonts w:ascii="仿宋" w:hAnsi="仿宋" w:eastAsia="仿宋" w:cs="Times New Roman"/>
                <w:b/>
                <w:szCs w:val="21"/>
              </w:rPr>
            </w:pPr>
            <w:r>
              <w:rPr>
                <w:rFonts w:hint="eastAsia" w:ascii="仿宋" w:hAnsi="仿宋" w:eastAsia="仿宋" w:cs="Times New Roman"/>
                <w:b/>
                <w:szCs w:val="21"/>
              </w:rPr>
              <w:t>教学</w:t>
            </w:r>
            <w:r>
              <w:rPr>
                <w:rFonts w:ascii="仿宋" w:hAnsi="仿宋" w:eastAsia="仿宋" w:cs="Times New Roman"/>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1</w:t>
            </w:r>
          </w:p>
        </w:tc>
        <w:tc>
          <w:tcPr>
            <w:tcW w:w="1109"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影视导演</w:t>
            </w:r>
          </w:p>
        </w:tc>
        <w:tc>
          <w:tcPr>
            <w:tcW w:w="2308" w:type="dxa"/>
            <w:vAlign w:val="center"/>
          </w:tcPr>
          <w:p>
            <w:pPr>
              <w:widowControl/>
              <w:jc w:val="left"/>
              <w:rPr>
                <w:rFonts w:ascii="仿宋" w:hAnsi="仿宋" w:eastAsia="仿宋" w:cs="Times New Roman"/>
                <w:szCs w:val="21"/>
              </w:rPr>
            </w:pPr>
            <w:r>
              <w:rPr>
                <w:rFonts w:hint="eastAsia" w:ascii="仿宋" w:hAnsi="仿宋" w:eastAsia="仿宋" w:cs="Times New Roman"/>
                <w:szCs w:val="21"/>
              </w:rPr>
              <w:t>通过本课程的教学使学生学习电影艺术的传统、经验、视听语言，帮助学生学习电影以及其他相关媒介的视听表达方式和技巧，从而获得专业的传播能力，丰富对电影艺术、人类文明和社会的认识。</w:t>
            </w:r>
          </w:p>
        </w:tc>
        <w:tc>
          <w:tcPr>
            <w:tcW w:w="2417" w:type="dxa"/>
            <w:vAlign w:val="center"/>
          </w:tcPr>
          <w:p>
            <w:pPr>
              <w:widowControl/>
              <w:jc w:val="left"/>
              <w:rPr>
                <w:rFonts w:ascii="仿宋" w:hAnsi="仿宋" w:eastAsia="仿宋" w:cs="Times New Roman"/>
                <w:szCs w:val="21"/>
              </w:rPr>
            </w:pPr>
            <w:r>
              <w:rPr>
                <w:rFonts w:hint="eastAsia" w:ascii="仿宋" w:hAnsi="仿宋" w:eastAsia="仿宋" w:cs="Times New Roman"/>
                <w:szCs w:val="21"/>
              </w:rPr>
              <w:t>作为艺术的电影、电影影像、电影声音、电影蒙太奇、电影场面调度、电影表演与明星、电影叙事：被讲述的故事、电影叙事：对故事的叙述、电影类型与类型电影、世界电影：青葱时光、世界电影：黄金年代、世界电影：新生时代、中国电影：艰难成长、新中国电影：火红旋律、港台电影：迷离故事、新时期中国电影：跨越百年</w:t>
            </w:r>
          </w:p>
        </w:tc>
        <w:tc>
          <w:tcPr>
            <w:tcW w:w="3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以影视导演的艺术创作过程为纲，从专业基础角度全面系统的介绍影视导演的性质、任务和创作中的作用，从构思与体现各个方面研究导演艺术的创作规律，使学生掌握专业的艺术传播能力，丰富对影视导演、电影艺术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2</w:t>
            </w:r>
          </w:p>
        </w:tc>
        <w:tc>
          <w:tcPr>
            <w:tcW w:w="1109"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播音主持作品鉴赏</w:t>
            </w:r>
          </w:p>
        </w:tc>
        <w:tc>
          <w:tcPr>
            <w:tcW w:w="2308" w:type="dxa"/>
            <w:vAlign w:val="center"/>
          </w:tcPr>
          <w:p>
            <w:pPr>
              <w:widowControl/>
              <w:jc w:val="left"/>
              <w:rPr>
                <w:rFonts w:ascii="仿宋" w:hAnsi="仿宋" w:eastAsia="仿宋" w:cs="Times New Roman"/>
                <w:szCs w:val="21"/>
              </w:rPr>
            </w:pPr>
            <w:r>
              <w:rPr>
                <w:rFonts w:hint="eastAsia" w:ascii="仿宋" w:hAnsi="仿宋" w:eastAsia="仿宋" w:cs="Times New Roman"/>
                <w:szCs w:val="21"/>
              </w:rPr>
              <w:t>通过本节课的教学，让学生建立正确的专业评价系统奠定初步的理论基础，使学生的专业理论素养得以强化，在日益丰富多样的播音主持创作形态中，学会科学地分析、评价播音主持的多样性创作，从而更加有效地指导他们未来的专业学习和专业实践。</w:t>
            </w:r>
          </w:p>
        </w:tc>
        <w:tc>
          <w:tcPr>
            <w:tcW w:w="2417" w:type="dxa"/>
            <w:vAlign w:val="center"/>
          </w:tcPr>
          <w:p>
            <w:pPr>
              <w:widowControl/>
              <w:jc w:val="left"/>
              <w:rPr>
                <w:rFonts w:ascii="仿宋" w:hAnsi="仿宋" w:eastAsia="仿宋" w:cs="Times New Roman"/>
                <w:szCs w:val="21"/>
              </w:rPr>
            </w:pPr>
            <w:r>
              <w:rPr>
                <w:rFonts w:hint="eastAsia" w:ascii="仿宋" w:hAnsi="仿宋" w:eastAsia="仿宋" w:cs="Times New Roman"/>
                <w:szCs w:val="21"/>
              </w:rPr>
              <w:t>有声语言创作的特征与有声语言作品鉴赏的对象、有声语言作品鉴赏的任务与意义、有声语言艺术美的本质和特征、有声语言作品美的内容和美的形式、播音主持作品鉴赏的方法、新闻评论类节目播音主持作品的鉴赏、专题解说类节目播音主持作品的鉴赏、综艺娱乐类节目播音主持作品的鉴赏、儿童青少类节目播音主持作品的鉴赏、广告服务类节目播音主持作品的鉴赏、电视谈话类节目播音主持作品的鉴赏、直播类节目播音主持作品的鉴赏</w:t>
            </w:r>
          </w:p>
        </w:tc>
        <w:tc>
          <w:tcPr>
            <w:tcW w:w="3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主要讲授和介绍播音与主持作品审美和鉴赏的原则、</w:t>
            </w:r>
          </w:p>
          <w:p>
            <w:pPr>
              <w:widowControl/>
              <w:jc w:val="left"/>
              <w:rPr>
                <w:rFonts w:ascii="仿宋" w:hAnsi="仿宋" w:eastAsia="仿宋" w:cs="Times New Roman"/>
                <w:szCs w:val="21"/>
              </w:rPr>
            </w:pPr>
            <w:r>
              <w:rPr>
                <w:rFonts w:hint="eastAsia" w:ascii="仿宋" w:hAnsi="仿宋" w:eastAsia="仿宋" w:cs="Times New Roman"/>
                <w:szCs w:val="21"/>
              </w:rPr>
              <w:t>方法、标准、功能、规律等基础理论知识，同时，有选择性地介绍、观摩、点评不同时期、不同国家具有代表性的优秀播音与主持作品和节目，从而提高学生的专业审美与鉴赏能力。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3</w:t>
            </w:r>
          </w:p>
        </w:tc>
        <w:tc>
          <w:tcPr>
            <w:tcW w:w="1109"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形体训练</w:t>
            </w:r>
          </w:p>
        </w:tc>
        <w:tc>
          <w:tcPr>
            <w:tcW w:w="2308" w:type="dxa"/>
            <w:vAlign w:val="center"/>
          </w:tcPr>
          <w:p>
            <w:pPr>
              <w:widowControl/>
              <w:jc w:val="left"/>
              <w:rPr>
                <w:rFonts w:ascii="仿宋" w:hAnsi="仿宋" w:eastAsia="仿宋" w:cs="Times New Roman"/>
                <w:szCs w:val="21"/>
              </w:rPr>
            </w:pPr>
            <w:r>
              <w:rPr>
                <w:rFonts w:hint="eastAsia" w:ascii="仿宋" w:hAnsi="仿宋" w:eastAsia="仿宋" w:cs="Times New Roman"/>
                <w:szCs w:val="21"/>
              </w:rPr>
              <w:t>本课程向学生传授基本姿势、体态训练、瑜伽伸展、垫上形体雕塑、拉丁基本步伐、器械练习等形体训练的理论和实践知识和素质拓展活动，使学生掌握形体训练的基本知识及训练方法，提高学生身体的协调、控制及表现能力，矫正不良姿态，练就健美形体，提高审美情趣和对音乐的感知与理解能力。使自身的形体姿态适应所从事的工作需要，使其终身受益。</w:t>
            </w:r>
          </w:p>
        </w:tc>
        <w:tc>
          <w:tcPr>
            <w:tcW w:w="2417" w:type="dxa"/>
            <w:vAlign w:val="center"/>
          </w:tcPr>
          <w:p>
            <w:pPr>
              <w:pStyle w:val="4"/>
              <w:widowControl/>
              <w:shd w:val="clear" w:color="auto" w:fill="FFFFFF"/>
              <w:spacing w:beforeAutospacing="0" w:after="60" w:afterAutospacing="0" w:line="16" w:lineRule="atLeas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理论部分 ：（1）形体训练基本理论知识及身体锻炼的价值。（2）基本功训练、操化训练和器械训练的要求、方法和技能技巧。（3）音乐赏析及创编形体组合的方法。</w:t>
            </w:r>
          </w:p>
          <w:p>
            <w:pPr>
              <w:pStyle w:val="4"/>
              <w:widowControl/>
              <w:shd w:val="clear" w:color="auto" w:fill="FFFFFF"/>
              <w:spacing w:beforeAutospacing="0" w:after="60" w:afterAutospacing="0" w:line="16" w:lineRule="atLeas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2、实践部分 ：（1）音乐训练：节拍练习。（2）基本功训练：基本姿态、把杆基本练习、基本舞步、身体素质练习。</w:t>
            </w:r>
          </w:p>
          <w:p>
            <w:pPr>
              <w:widowControl/>
              <w:jc w:val="left"/>
              <w:rPr>
                <w:rFonts w:ascii="仿宋" w:hAnsi="仿宋" w:eastAsia="仿宋" w:cs="Times New Roman"/>
                <w:szCs w:val="21"/>
              </w:rPr>
            </w:pPr>
          </w:p>
        </w:tc>
        <w:tc>
          <w:tcPr>
            <w:tcW w:w="3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讲授形体训练的基本理论知识，了解形体训练的基本要求、方法和技能技巧。学习并熟练掌握形体训练的音乐训练、基本功训练、操化训练相关内容。矫正不良姿态增强人体支撑能力、柔韧性、协调性，创造健美形体。讲授形体训练的基本理论知识和练习技巧，使学生了解姿态美、形体美与提高学习、工作效率的密切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4</w:t>
            </w:r>
          </w:p>
        </w:tc>
        <w:tc>
          <w:tcPr>
            <w:tcW w:w="1109"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交际礼仪</w:t>
            </w:r>
          </w:p>
        </w:tc>
        <w:tc>
          <w:tcPr>
            <w:tcW w:w="2308" w:type="dxa"/>
            <w:vAlign w:val="center"/>
          </w:tcPr>
          <w:p>
            <w:pPr>
              <w:widowControl/>
              <w:jc w:val="left"/>
              <w:rPr>
                <w:rFonts w:ascii="仿宋" w:hAnsi="仿宋" w:eastAsia="仿宋" w:cs="Times New Roman"/>
                <w:szCs w:val="21"/>
              </w:rPr>
            </w:pPr>
            <w:r>
              <w:rPr>
                <w:rFonts w:hint="eastAsia" w:ascii="仿宋" w:hAnsi="仿宋" w:eastAsia="仿宋" w:cs="Times New Roman"/>
                <w:szCs w:val="21"/>
              </w:rPr>
              <w:t>让学生通过学习本课程的基本理论和基本知识口了解相关社交礼仪知识，以便在今后各个交际场合能有所遵循达到掌握礼仪技巧的目的，为今后从事专业活动打下扎实的基础。</w:t>
            </w:r>
          </w:p>
        </w:tc>
        <w:tc>
          <w:tcPr>
            <w:tcW w:w="2417" w:type="dxa"/>
            <w:vAlign w:val="center"/>
          </w:tcPr>
          <w:p>
            <w:pPr>
              <w:widowControl/>
              <w:jc w:val="left"/>
              <w:rPr>
                <w:rFonts w:ascii="仿宋" w:hAnsi="仿宋" w:eastAsia="仿宋" w:cs="Times New Roman"/>
                <w:szCs w:val="21"/>
              </w:rPr>
            </w:pPr>
            <w:r>
              <w:rPr>
                <w:rFonts w:hint="eastAsia" w:ascii="仿宋" w:hAnsi="仿宋" w:eastAsia="仿宋" w:cs="Times New Roman"/>
                <w:szCs w:val="21"/>
              </w:rPr>
              <w:t>交际礼仪的理念原则与惯例、服饰与形象、现代交际的常用语言、举止与形体语言、典型交际场合的礼仪、交际礼仪的实践</w:t>
            </w:r>
          </w:p>
        </w:tc>
        <w:tc>
          <w:tcPr>
            <w:tcW w:w="3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了解礼仪的特征、发展及起源;掌握礼仪的功能与原则;熟悉现代社交礼仪的特点;理</w:t>
            </w:r>
          </w:p>
          <w:p>
            <w:pPr>
              <w:widowControl/>
              <w:jc w:val="left"/>
              <w:rPr>
                <w:rFonts w:ascii="仿宋" w:hAnsi="仿宋" w:eastAsia="仿宋" w:cs="Times New Roman"/>
                <w:szCs w:val="21"/>
              </w:rPr>
            </w:pPr>
            <w:r>
              <w:rPr>
                <w:rFonts w:hint="eastAsia" w:ascii="仿宋" w:hAnsi="仿宋" w:eastAsia="仿宋" w:cs="Times New Roman"/>
                <w:szCs w:val="21"/>
              </w:rPr>
              <w:t>解现代社交礼仪的作用;掌握现代社交礼仪修养。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5</w:t>
            </w:r>
          </w:p>
        </w:tc>
        <w:tc>
          <w:tcPr>
            <w:tcW w:w="1109"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表演基础</w:t>
            </w:r>
          </w:p>
        </w:tc>
        <w:tc>
          <w:tcPr>
            <w:tcW w:w="2308" w:type="dxa"/>
            <w:vAlign w:val="center"/>
          </w:tcPr>
          <w:p>
            <w:pPr>
              <w:widowControl/>
              <w:jc w:val="left"/>
              <w:rPr>
                <w:rFonts w:ascii="仿宋" w:hAnsi="仿宋" w:eastAsia="仿宋" w:cs="Times New Roman"/>
                <w:szCs w:val="21"/>
              </w:rPr>
            </w:pPr>
            <w:r>
              <w:rPr>
                <w:rFonts w:hint="eastAsia" w:ascii="仿宋" w:hAnsi="仿宋" w:eastAsia="仿宋" w:cs="Times New Roman"/>
                <w:szCs w:val="21"/>
              </w:rPr>
              <w:t>本课程旨在通过课堂教学和实践训练，使学生了解表演的根本规律，把握观看人物、观看生活的根本方法，具备舞台表演和镜头前表现的根本方法技能，消退紧急、解放天性。并能够在规定情境中复原生活，真实地乐观地有机行动，独立完成单人行动小品或多人小品短剧的构思和表演。</w:t>
            </w:r>
          </w:p>
        </w:tc>
        <w:tc>
          <w:tcPr>
            <w:tcW w:w="2417" w:type="dxa"/>
            <w:vAlign w:val="center"/>
          </w:tcPr>
          <w:p>
            <w:pPr>
              <w:widowControl/>
              <w:jc w:val="left"/>
              <w:rPr>
                <w:rFonts w:ascii="仿宋" w:hAnsi="仿宋" w:eastAsia="仿宋" w:cs="Times New Roman"/>
                <w:szCs w:val="21"/>
              </w:rPr>
            </w:pPr>
            <w:r>
              <w:rPr>
                <w:rFonts w:hint="eastAsia" w:ascii="仿宋" w:hAnsi="仿宋" w:eastAsia="仿宋" w:cs="Times New Roman"/>
                <w:szCs w:val="21"/>
              </w:rPr>
              <w:t>紧急是怎样形成的怎样才能到达松弛、松弛与把握的练习、留意力集中的作用、留意力集中的方法与练习、身体的紧急与把握练习、信任练习、木偶练习、种子练习、留意力集中的练习</w:t>
            </w:r>
          </w:p>
        </w:tc>
        <w:tc>
          <w:tcPr>
            <w:tcW w:w="3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本课程以数字媒体专业学生的实际状况来制定教学内容，使学生把握确定的表演创作方法根底，到达表演艺术与数字媒体两个专业间的跨领域结合地目的。教学手段上，通过课堂讲授、争论与训练建立学生正确的表演艺术创作观，提升观看、体验生活的感知力气，同时具备舞台表演和镜头前表现的根本方法技能，消退紧急、解放天性，也使学生逐步了解和把握表演与各元素的有机联系，明白生活与艺术的关系，自觉将生活作为创作的源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7"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6</w:t>
            </w:r>
          </w:p>
        </w:tc>
        <w:tc>
          <w:tcPr>
            <w:tcW w:w="1109" w:type="dxa"/>
            <w:vAlign w:val="center"/>
          </w:tcPr>
          <w:p>
            <w:pPr>
              <w:widowControl/>
              <w:jc w:val="center"/>
              <w:rPr>
                <w:rFonts w:ascii="仿宋" w:hAnsi="仿宋" w:eastAsia="仿宋" w:cs="Times New Roman"/>
                <w:szCs w:val="21"/>
              </w:rPr>
            </w:pPr>
            <w:r>
              <w:rPr>
                <w:rFonts w:hint="eastAsia" w:ascii="仿宋" w:hAnsi="仿宋" w:eastAsia="仿宋" w:cs="Times New Roman"/>
                <w:szCs w:val="21"/>
              </w:rPr>
              <w:t>影视化妆</w:t>
            </w:r>
          </w:p>
        </w:tc>
        <w:tc>
          <w:tcPr>
            <w:tcW w:w="2308" w:type="dxa"/>
            <w:vAlign w:val="center"/>
          </w:tcPr>
          <w:p>
            <w:pPr>
              <w:widowControl/>
              <w:jc w:val="left"/>
              <w:rPr>
                <w:rFonts w:ascii="仿宋" w:hAnsi="仿宋" w:eastAsia="仿宋" w:cs="Times New Roman"/>
                <w:szCs w:val="21"/>
              </w:rPr>
            </w:pPr>
            <w:r>
              <w:rPr>
                <w:rFonts w:hint="eastAsia" w:ascii="仿宋" w:hAnsi="仿宋" w:eastAsia="仿宋" w:cs="Times New Roman"/>
                <w:szCs w:val="21"/>
              </w:rPr>
              <w:t>通过教学使学生能够掌握生活和影视中的头部造型和脸部妆面的基本方法和技巧，提高和培养学生的审美情趣，同时根据不同类型的服饰能 运用相应的色彩和化妆造型，达到完整体现自己成为影视化妆达人的目的。</w:t>
            </w:r>
          </w:p>
        </w:tc>
        <w:tc>
          <w:tcPr>
            <w:tcW w:w="2417" w:type="dxa"/>
            <w:vAlign w:val="center"/>
          </w:tcPr>
          <w:p>
            <w:pPr>
              <w:widowControl/>
              <w:jc w:val="left"/>
              <w:rPr>
                <w:rFonts w:ascii="仿宋" w:hAnsi="仿宋" w:eastAsia="仿宋" w:cs="Times New Roman"/>
                <w:szCs w:val="21"/>
              </w:rPr>
            </w:pPr>
            <w:r>
              <w:rPr>
                <w:rFonts w:hint="eastAsia" w:ascii="仿宋" w:hAnsi="仿宋" w:eastAsia="仿宋" w:cs="Times New Roman"/>
                <w:szCs w:val="21"/>
              </w:rPr>
              <w:t>化妆品的选择与化妆的概念、影视妆容示范练习、各类面型的协调化妆讲解练习、生活妆的讲解和要达到的效果练习、职场化妆的讲解和达到的效果练习</w:t>
            </w:r>
          </w:p>
        </w:tc>
        <w:tc>
          <w:tcPr>
            <w:tcW w:w="3409" w:type="dxa"/>
            <w:vAlign w:val="center"/>
          </w:tcPr>
          <w:p>
            <w:pPr>
              <w:widowControl/>
              <w:jc w:val="left"/>
              <w:rPr>
                <w:rFonts w:ascii="仿宋" w:hAnsi="仿宋" w:eastAsia="仿宋" w:cs="Times New Roman"/>
                <w:szCs w:val="21"/>
              </w:rPr>
            </w:pPr>
            <w:r>
              <w:rPr>
                <w:rFonts w:hint="eastAsia" w:ascii="仿宋" w:hAnsi="仿宋" w:eastAsia="仿宋" w:cs="Times New Roman"/>
                <w:szCs w:val="21"/>
              </w:rPr>
              <w:t>通过本课程理论教学、课堂操作等教学手法，使学生基本掌握各类化妆用品及工具的性 能特点，能准确选择合适妆面造型与发型、服饰相配合，同时学会个性化造型。</w:t>
            </w:r>
          </w:p>
        </w:tc>
      </w:tr>
    </w:tbl>
    <w:p>
      <w:pPr>
        <w:pStyle w:val="4"/>
        <w:spacing w:before="156" w:beforeLines="50" w:beforeAutospacing="0" w:afterAutospacing="0" w:line="300" w:lineRule="auto"/>
        <w:jc w:val="both"/>
        <w:rPr>
          <w:rFonts w:ascii="仿宋" w:hAnsi="仿宋" w:eastAsia="仿宋" w:cs="黑体"/>
        </w:rPr>
        <w:sectPr>
          <w:headerReference r:id="rId3" w:type="default"/>
          <w:pgSz w:w="11906" w:h="16838"/>
          <w:pgMar w:top="1417" w:right="1417" w:bottom="1417" w:left="1417" w:header="851" w:footer="992" w:gutter="0"/>
          <w:cols w:space="425" w:num="1"/>
          <w:docGrid w:type="lines" w:linePitch="312" w:charSpace="0"/>
        </w:sectPr>
      </w:pPr>
    </w:p>
    <w:p>
      <w:pPr>
        <w:tabs>
          <w:tab w:val="center" w:pos="4535"/>
        </w:tabs>
        <w:spacing w:before="156" w:beforeLines="50" w:line="300" w:lineRule="auto"/>
        <w:outlineLvl w:val="1"/>
        <w:rPr>
          <w:rFonts w:ascii="仿宋" w:hAnsi="仿宋" w:eastAsia="仿宋" w:cs="宋体"/>
          <w:b/>
          <w:sz w:val="24"/>
        </w:rPr>
      </w:pPr>
      <w:r>
        <w:rPr>
          <w:rFonts w:hint="eastAsia" w:ascii="仿宋" w:hAnsi="仿宋" w:eastAsia="仿宋" w:cs="宋体"/>
          <w:b/>
          <w:sz w:val="24"/>
        </w:rPr>
        <w:t>七、教学进程总体安排</w:t>
      </w:r>
      <w:r>
        <w:rPr>
          <w:rFonts w:hint="eastAsia" w:ascii="仿宋" w:hAnsi="仿宋" w:eastAsia="仿宋" w:cs="宋体"/>
          <w:b/>
          <w:sz w:val="24"/>
        </w:rPr>
        <w:tab/>
      </w:r>
    </w:p>
    <w:p>
      <w:pPr>
        <w:pStyle w:val="4"/>
        <w:spacing w:before="156" w:beforeLines="50" w:beforeAutospacing="0" w:afterAutospacing="0" w:line="300" w:lineRule="auto"/>
        <w:ind w:firstLine="482" w:firstLineChars="200"/>
        <w:jc w:val="both"/>
        <w:outlineLvl w:val="2"/>
        <w:rPr>
          <w:rFonts w:ascii="仿宋" w:hAnsi="仿宋" w:eastAsia="仿宋" w:cs="黑体"/>
        </w:rPr>
      </w:pPr>
      <w:r>
        <w:rPr>
          <w:rFonts w:hint="eastAsia" w:ascii="仿宋" w:hAnsi="仿宋" w:eastAsia="仿宋" w:cs="宋体"/>
          <w:b/>
        </w:rPr>
        <w:t>（一）教学进程安排</w:t>
      </w:r>
    </w:p>
    <w:p>
      <w:pPr>
        <w:spacing w:before="156" w:beforeLines="50" w:line="300" w:lineRule="auto"/>
        <w:ind w:firstLine="480" w:firstLineChars="200"/>
        <w:rPr>
          <w:rFonts w:ascii="仿宋" w:hAnsi="仿宋" w:eastAsia="仿宋" w:cs="Times New Roman"/>
          <w:sz w:val="24"/>
        </w:rPr>
      </w:pPr>
      <w:r>
        <w:rPr>
          <w:rFonts w:hint="eastAsia" w:ascii="仿宋" w:hAnsi="仿宋" w:eastAsia="仿宋" w:cs="Times New Roman"/>
          <w:sz w:val="24"/>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w:t>
      </w:r>
    </w:p>
    <w:p>
      <w:pPr>
        <w:pStyle w:val="4"/>
        <w:spacing w:before="156" w:beforeLines="50" w:beforeAutospacing="0" w:afterAutospacing="0" w:line="300" w:lineRule="auto"/>
        <w:jc w:val="center"/>
        <w:rPr>
          <w:rFonts w:ascii="仿宋" w:hAnsi="仿宋" w:eastAsia="仿宋" w:cs="黑体"/>
          <w:b/>
          <w:sz w:val="21"/>
          <w:szCs w:val="21"/>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7：</w:t>
      </w:r>
      <w:r>
        <w:rPr>
          <w:rFonts w:hint="eastAsia" w:ascii="仿宋" w:hAnsi="仿宋" w:eastAsia="仿宋" w:cs="黑体"/>
          <w:b/>
          <w:sz w:val="21"/>
          <w:szCs w:val="21"/>
        </w:rPr>
        <w:t>集中</w:t>
      </w:r>
      <w:r>
        <w:rPr>
          <w:rFonts w:ascii="仿宋" w:hAnsi="仿宋" w:eastAsia="仿宋" w:cs="黑体"/>
          <w:b/>
          <w:sz w:val="21"/>
          <w:szCs w:val="21"/>
        </w:rPr>
        <w:t>实践环节安排表（</w:t>
      </w:r>
      <w:r>
        <w:rPr>
          <w:rFonts w:hint="eastAsia" w:ascii="仿宋" w:hAnsi="仿宋" w:eastAsia="仿宋" w:cs="黑体"/>
          <w:b/>
          <w:sz w:val="21"/>
          <w:szCs w:val="21"/>
        </w:rPr>
        <w:t>在校生</w:t>
      </w:r>
      <w:r>
        <w:rPr>
          <w:rFonts w:ascii="仿宋" w:hAnsi="仿宋" w:eastAsia="仿宋" w:cs="黑体"/>
          <w:b/>
          <w:sz w:val="21"/>
          <w:szCs w:val="21"/>
        </w:rPr>
        <w:t>）</w:t>
      </w:r>
    </w:p>
    <w:tbl>
      <w:tblPr>
        <w:tblStyle w:val="5"/>
        <w:tblW w:w="8594" w:type="dxa"/>
        <w:jc w:val="center"/>
        <w:tblLayout w:type="fixed"/>
        <w:tblCellMar>
          <w:top w:w="0" w:type="dxa"/>
          <w:left w:w="108" w:type="dxa"/>
          <w:bottom w:w="0" w:type="dxa"/>
          <w:right w:w="108" w:type="dxa"/>
        </w:tblCellMar>
      </w:tblPr>
      <w:tblGrid>
        <w:gridCol w:w="709"/>
        <w:gridCol w:w="2547"/>
        <w:gridCol w:w="1559"/>
        <w:gridCol w:w="1701"/>
        <w:gridCol w:w="2078"/>
      </w:tblGrid>
      <w:tr>
        <w:tblPrEx>
          <w:tblCellMar>
            <w:top w:w="0" w:type="dxa"/>
            <w:left w:w="108" w:type="dxa"/>
            <w:bottom w:w="0" w:type="dxa"/>
            <w:right w:w="108" w:type="dxa"/>
          </w:tblCellMar>
        </w:tblPrEx>
        <w:trPr>
          <w:trHeight w:val="20" w:hRule="atLeast"/>
          <w:tblHeader/>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Times New Roman"/>
                <w:b/>
                <w:color w:val="000000"/>
                <w:szCs w:val="21"/>
              </w:rPr>
            </w:pPr>
            <w:r>
              <w:rPr>
                <w:rFonts w:hint="eastAsia" w:ascii="仿宋" w:hAnsi="仿宋" w:eastAsia="仿宋" w:cs="Times New Roman"/>
                <w:b/>
                <w:color w:val="000000"/>
                <w:szCs w:val="21"/>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Cs w:val="21"/>
              </w:rPr>
            </w:pPr>
            <w:r>
              <w:rPr>
                <w:rFonts w:hint="eastAsia" w:ascii="仿宋" w:hAnsi="仿宋" w:eastAsia="仿宋" w:cs="宋体"/>
                <w:b/>
                <w:color w:val="000000"/>
                <w:szCs w:val="21"/>
              </w:rPr>
              <w:t>集中实训名称</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Times New Roman"/>
                <w:b/>
                <w:color w:val="000000"/>
                <w:szCs w:val="21"/>
              </w:rPr>
            </w:pPr>
            <w:r>
              <w:rPr>
                <w:rFonts w:hint="eastAsia" w:ascii="仿宋" w:hAnsi="仿宋" w:eastAsia="仿宋" w:cs="宋体"/>
                <w:b/>
                <w:color w:val="000000"/>
                <w:szCs w:val="21"/>
              </w:rPr>
              <w:t>开设学期</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Times New Roman"/>
                <w:b/>
                <w:color w:val="000000"/>
                <w:szCs w:val="21"/>
              </w:rPr>
            </w:pPr>
            <w:r>
              <w:rPr>
                <w:rFonts w:hint="eastAsia" w:ascii="仿宋" w:hAnsi="仿宋" w:eastAsia="仿宋" w:cs="宋体"/>
                <w:b/>
                <w:color w:val="000000"/>
                <w:szCs w:val="21"/>
              </w:rPr>
              <w:t>开设周数</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Times New Roman"/>
                <w:b/>
                <w:color w:val="000000"/>
                <w:szCs w:val="21"/>
              </w:rPr>
            </w:pPr>
            <w:r>
              <w:rPr>
                <w:rFonts w:hint="eastAsia" w:ascii="仿宋" w:hAnsi="仿宋" w:eastAsia="仿宋" w:cs="宋体"/>
                <w:b/>
                <w:color w:val="000000"/>
                <w:szCs w:val="21"/>
              </w:rPr>
              <w:t>备注</w:t>
            </w:r>
          </w:p>
        </w:tc>
      </w:tr>
      <w:tr>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1</w:t>
            </w: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color w:val="000000"/>
                <w:szCs w:val="21"/>
                <w:lang w:val="en-US" w:eastAsia="zh-CN"/>
              </w:rPr>
            </w:pPr>
            <w:r>
              <w:rPr>
                <w:rFonts w:hint="eastAsia" w:ascii="仿宋" w:hAnsi="仿宋" w:eastAsia="仿宋" w:cs="宋体"/>
                <w:color w:val="000000"/>
                <w:szCs w:val="21"/>
              </w:rPr>
              <w:t>岗位实习</w:t>
            </w:r>
            <w:r>
              <w:rPr>
                <w:rFonts w:hint="eastAsia" w:ascii="仿宋" w:hAnsi="仿宋" w:eastAsia="仿宋" w:cs="宋体"/>
                <w:color w:val="000000"/>
                <w:szCs w:val="21"/>
                <w:lang w:val="en-US" w:eastAsia="zh-CN"/>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ascii="仿宋" w:hAnsi="仿宋" w:eastAsia="仿宋" w:cs="宋体"/>
                <w:color w:val="000000"/>
                <w:szCs w:val="21"/>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6周</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2</w:t>
            </w: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宋体"/>
                <w:color w:val="000000"/>
                <w:szCs w:val="21"/>
                <w:lang w:val="en-US" w:eastAsia="zh-CN"/>
              </w:rPr>
            </w:pPr>
            <w:r>
              <w:rPr>
                <w:rFonts w:hint="eastAsia" w:ascii="仿宋" w:hAnsi="仿宋" w:eastAsia="仿宋" w:cs="宋体"/>
                <w:color w:val="000000"/>
                <w:szCs w:val="21"/>
              </w:rPr>
              <w:t>岗位实习</w:t>
            </w:r>
            <w:r>
              <w:rPr>
                <w:rFonts w:hint="eastAsia" w:ascii="仿宋" w:hAnsi="仿宋" w:eastAsia="仿宋" w:cs="宋体"/>
                <w:color w:val="000000"/>
                <w:szCs w:val="21"/>
                <w:lang w:val="en-US" w:eastAsia="zh-CN"/>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ascii="仿宋" w:hAnsi="仿宋" w:eastAsia="仿宋" w:cs="宋体"/>
                <w:color w:val="000000"/>
                <w:szCs w:val="21"/>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1</w:t>
            </w:r>
            <w:r>
              <w:rPr>
                <w:rFonts w:ascii="仿宋" w:hAnsi="仿宋" w:eastAsia="仿宋" w:cs="宋体"/>
                <w:color w:val="000000"/>
                <w:szCs w:val="21"/>
              </w:rPr>
              <w:t>8</w:t>
            </w:r>
            <w:r>
              <w:rPr>
                <w:rFonts w:hint="eastAsia" w:ascii="仿宋" w:hAnsi="仿宋" w:eastAsia="仿宋" w:cs="宋体"/>
                <w:color w:val="000000"/>
                <w:szCs w:val="21"/>
              </w:rPr>
              <w:t>周</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bl>
    <w:p>
      <w:pPr>
        <w:pStyle w:val="4"/>
        <w:spacing w:before="156" w:beforeLines="50" w:beforeAutospacing="0" w:afterAutospacing="0" w:line="300" w:lineRule="auto"/>
        <w:jc w:val="both"/>
        <w:rPr>
          <w:rFonts w:ascii="仿宋" w:hAnsi="仿宋" w:eastAsia="仿宋" w:cs="黑体"/>
          <w:b/>
          <w:sz w:val="21"/>
          <w:szCs w:val="21"/>
        </w:rPr>
      </w:pPr>
      <w:bookmarkStart w:id="1" w:name="_GoBack"/>
      <w:bookmarkEnd w:id="1"/>
    </w:p>
    <w:p>
      <w:pPr>
        <w:pStyle w:val="4"/>
        <w:spacing w:before="156" w:beforeLines="50" w:beforeAutospacing="0" w:afterAutospacing="0" w:line="300" w:lineRule="auto"/>
        <w:jc w:val="center"/>
        <w:rPr>
          <w:rFonts w:ascii="仿宋" w:hAnsi="仿宋" w:eastAsia="仿宋" w:cs="黑体"/>
          <w:b/>
          <w:sz w:val="21"/>
          <w:szCs w:val="21"/>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8：</w:t>
      </w:r>
      <w:r>
        <w:rPr>
          <w:rFonts w:hint="eastAsia" w:ascii="仿宋" w:hAnsi="仿宋" w:eastAsia="仿宋" w:cs="黑体"/>
          <w:b/>
          <w:sz w:val="21"/>
          <w:szCs w:val="21"/>
        </w:rPr>
        <w:t>考证安排</w:t>
      </w:r>
    </w:p>
    <w:tbl>
      <w:tblPr>
        <w:tblStyle w:val="5"/>
        <w:tblW w:w="8955" w:type="dxa"/>
        <w:tblInd w:w="108" w:type="dxa"/>
        <w:tblLayout w:type="fixed"/>
        <w:tblCellMar>
          <w:top w:w="0" w:type="dxa"/>
          <w:left w:w="108" w:type="dxa"/>
          <w:bottom w:w="0" w:type="dxa"/>
          <w:right w:w="108" w:type="dxa"/>
        </w:tblCellMar>
      </w:tblPr>
      <w:tblGrid>
        <w:gridCol w:w="3402"/>
        <w:gridCol w:w="1418"/>
        <w:gridCol w:w="865"/>
        <w:gridCol w:w="1920"/>
        <w:gridCol w:w="1350"/>
      </w:tblGrid>
      <w:tr>
        <w:tblPrEx>
          <w:tblCellMar>
            <w:top w:w="0" w:type="dxa"/>
            <w:left w:w="108" w:type="dxa"/>
            <w:bottom w:w="0" w:type="dxa"/>
            <w:right w:w="108" w:type="dxa"/>
          </w:tblCellMar>
        </w:tblPrEx>
        <w:trPr>
          <w:trHeight w:val="20" w:hRule="atLeast"/>
        </w:trPr>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Cs w:val="21"/>
              </w:rPr>
            </w:pPr>
            <w:r>
              <w:rPr>
                <w:rFonts w:hint="eastAsia" w:ascii="仿宋" w:hAnsi="仿宋" w:eastAsia="仿宋" w:cs="宋体"/>
                <w:b/>
                <w:color w:val="000000"/>
                <w:szCs w:val="21"/>
              </w:rPr>
              <w:t>考证项目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Cs w:val="21"/>
              </w:rPr>
            </w:pPr>
            <w:r>
              <w:rPr>
                <w:rFonts w:hint="eastAsia" w:ascii="仿宋" w:hAnsi="仿宋" w:eastAsia="仿宋" w:cs="宋体"/>
                <w:b/>
                <w:color w:val="000000"/>
                <w:szCs w:val="21"/>
              </w:rPr>
              <w:t>考证时间</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Cs w:val="21"/>
              </w:rPr>
            </w:pPr>
            <w:r>
              <w:rPr>
                <w:rFonts w:hint="eastAsia" w:ascii="仿宋" w:hAnsi="仿宋" w:eastAsia="仿宋" w:cs="宋体"/>
                <w:b/>
                <w:color w:val="000000"/>
                <w:szCs w:val="21"/>
              </w:rPr>
              <w:t>等级</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Cs w:val="21"/>
              </w:rPr>
            </w:pPr>
            <w:r>
              <w:rPr>
                <w:rFonts w:hint="eastAsia" w:ascii="仿宋" w:hAnsi="仿宋" w:eastAsia="仿宋" w:cs="宋体"/>
                <w:b/>
                <w:color w:val="000000"/>
                <w:szCs w:val="21"/>
              </w:rPr>
              <w:t>发证机关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color w:val="000000"/>
                <w:szCs w:val="21"/>
              </w:rPr>
            </w:pPr>
            <w:r>
              <w:rPr>
                <w:rFonts w:hint="eastAsia" w:ascii="仿宋" w:hAnsi="仿宋" w:eastAsia="仿宋" w:cs="宋体"/>
                <w:b/>
                <w:color w:val="000000"/>
                <w:szCs w:val="21"/>
              </w:rPr>
              <w:t>备注</w:t>
            </w:r>
          </w:p>
        </w:tc>
      </w:tr>
      <w:tr>
        <w:tblPrEx>
          <w:tblCellMar>
            <w:top w:w="0" w:type="dxa"/>
            <w:left w:w="108" w:type="dxa"/>
            <w:bottom w:w="0" w:type="dxa"/>
            <w:right w:w="108" w:type="dxa"/>
          </w:tblCellMar>
        </w:tblPrEx>
        <w:trPr>
          <w:trHeight w:val="20" w:hRule="atLeast"/>
        </w:trPr>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国家普通话水平测试</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学院普通话测试站定</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一乙</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山东省普通话培训测试中心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0" w:hRule="atLeast"/>
        </w:trPr>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山东省高等职业学校计算机应用能力考试</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每年6月份与12月份</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山东省职业院校职业能力考试委员会</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三者选一项参考</w:t>
            </w:r>
          </w:p>
        </w:tc>
      </w:tr>
      <w:tr>
        <w:tblPrEx>
          <w:tblCellMar>
            <w:top w:w="0" w:type="dxa"/>
            <w:left w:w="108" w:type="dxa"/>
            <w:bottom w:w="0" w:type="dxa"/>
            <w:right w:w="108" w:type="dxa"/>
          </w:tblCellMar>
        </w:tblPrEx>
        <w:trPr>
          <w:trHeight w:val="20" w:hRule="atLeast"/>
        </w:trPr>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全国计算机等级考试</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每年3月份与9月份</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教育部考试中心</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CellMar>
            <w:top w:w="0" w:type="dxa"/>
            <w:left w:w="108" w:type="dxa"/>
            <w:bottom w:w="0" w:type="dxa"/>
            <w:right w:w="108" w:type="dxa"/>
          </w:tblCellMar>
        </w:tblPrEx>
        <w:trPr>
          <w:trHeight w:val="20" w:hRule="atLeast"/>
        </w:trPr>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全国计算机信息高新技术考试</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每年6月份与12月份</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劳动和社会保障部职业技能鉴定中心</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bl>
    <w:p>
      <w:pPr>
        <w:spacing w:before="156" w:beforeLines="50" w:line="300" w:lineRule="auto"/>
        <w:ind w:firstLine="480" w:firstLineChars="200"/>
        <w:rPr>
          <w:rFonts w:ascii="仿宋" w:hAnsi="仿宋" w:eastAsia="仿宋" w:cs="Times New Roman"/>
          <w:sz w:val="24"/>
        </w:rPr>
        <w:sectPr>
          <w:pgSz w:w="11906" w:h="16838"/>
          <w:pgMar w:top="1418" w:right="1418" w:bottom="1418" w:left="1418" w:header="851" w:footer="851" w:gutter="0"/>
          <w:cols w:space="425" w:num="1"/>
          <w:docGrid w:type="lines" w:linePitch="312" w:charSpace="0"/>
        </w:sectPr>
      </w:pPr>
    </w:p>
    <w:tbl>
      <w:tblPr>
        <w:tblStyle w:val="5"/>
        <w:tblW w:w="4998" w:type="pct"/>
        <w:tblInd w:w="5" w:type="dxa"/>
        <w:tblLayout w:type="autofit"/>
        <w:tblCellMar>
          <w:top w:w="0" w:type="dxa"/>
          <w:left w:w="108" w:type="dxa"/>
          <w:bottom w:w="0" w:type="dxa"/>
          <w:right w:w="108" w:type="dxa"/>
        </w:tblCellMar>
      </w:tblPr>
      <w:tblGrid>
        <w:gridCol w:w="532"/>
        <w:gridCol w:w="532"/>
        <w:gridCol w:w="1216"/>
        <w:gridCol w:w="2915"/>
        <w:gridCol w:w="516"/>
        <w:gridCol w:w="616"/>
        <w:gridCol w:w="516"/>
        <w:gridCol w:w="616"/>
        <w:gridCol w:w="416"/>
        <w:gridCol w:w="416"/>
        <w:gridCol w:w="416"/>
        <w:gridCol w:w="416"/>
        <w:gridCol w:w="416"/>
        <w:gridCol w:w="417"/>
        <w:gridCol w:w="416"/>
        <w:gridCol w:w="417"/>
        <w:gridCol w:w="417"/>
        <w:gridCol w:w="416"/>
        <w:gridCol w:w="416"/>
        <w:gridCol w:w="423"/>
        <w:gridCol w:w="720"/>
        <w:gridCol w:w="417"/>
        <w:gridCol w:w="616"/>
      </w:tblGrid>
      <w:tr>
        <w:tblPrEx>
          <w:tblCellMar>
            <w:top w:w="0" w:type="dxa"/>
            <w:left w:w="108" w:type="dxa"/>
            <w:bottom w:w="0" w:type="dxa"/>
            <w:right w:w="108" w:type="dxa"/>
          </w:tblCellMar>
        </w:tblPrEx>
        <w:trPr>
          <w:trHeight w:val="630" w:hRule="atLeast"/>
        </w:trPr>
        <w:tc>
          <w:tcPr>
            <w:tcW w:w="5000" w:type="pct"/>
            <w:gridSpan w:val="23"/>
            <w:tcBorders>
              <w:top w:val="nil"/>
              <w:left w:val="nil"/>
              <w:bottom w:val="single" w:color="000000" w:sz="4" w:space="0"/>
              <w:right w:val="nil"/>
            </w:tcBorders>
            <w:shd w:val="clear" w:color="000000" w:fill="FFFFFF"/>
            <w:vAlign w:val="center"/>
          </w:tcPr>
          <w:p>
            <w:pPr>
              <w:widowControl/>
              <w:jc w:val="center"/>
              <w:rPr>
                <w:rFonts w:ascii="仿宋" w:hAnsi="仿宋" w:eastAsia="仿宋" w:cs="Tahoma"/>
                <w:b/>
                <w:bCs/>
                <w:kern w:val="0"/>
                <w:sz w:val="24"/>
                <w:szCs w:val="24"/>
              </w:rPr>
            </w:pPr>
            <w:r>
              <w:rPr>
                <w:rFonts w:hint="eastAsia" w:ascii="仿宋" w:hAnsi="仿宋" w:eastAsia="仿宋" w:cs="Tahoma"/>
                <w:b/>
                <w:bCs/>
              </w:rPr>
              <w:t>播音与主持专业课程设置及教学进程总体安排表</w:t>
            </w:r>
          </w:p>
        </w:tc>
      </w:tr>
      <w:tr>
        <w:tblPrEx>
          <w:tblCellMar>
            <w:top w:w="0" w:type="dxa"/>
            <w:left w:w="108" w:type="dxa"/>
            <w:bottom w:w="0" w:type="dxa"/>
            <w:right w:w="108" w:type="dxa"/>
          </w:tblCellMar>
        </w:tblPrEx>
        <w:trPr>
          <w:trHeight w:val="285"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000000" w:fill="FFFFFF"/>
            <w:textDirection w:val="tbRlV"/>
            <w:vAlign w:val="center"/>
          </w:tcPr>
          <w:p>
            <w:pPr>
              <w:jc w:val="center"/>
              <w:rPr>
                <w:rFonts w:ascii="仿宋" w:hAnsi="仿宋" w:eastAsia="仿宋" w:cs="Tahoma"/>
                <w:b/>
                <w:bCs/>
                <w:sz w:val="20"/>
                <w:szCs w:val="20"/>
              </w:rPr>
            </w:pPr>
            <w:r>
              <w:rPr>
                <w:rFonts w:hint="eastAsia" w:ascii="仿宋" w:hAnsi="仿宋" w:eastAsia="仿宋" w:cs="Tahoma"/>
                <w:b/>
                <w:bCs/>
                <w:sz w:val="20"/>
                <w:szCs w:val="20"/>
              </w:rPr>
              <w:t>课程类别</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000000" w:fill="FFFFFF"/>
            <w:textDirection w:val="tbRlV"/>
            <w:vAlign w:val="center"/>
          </w:tcPr>
          <w:p>
            <w:pPr>
              <w:jc w:val="center"/>
              <w:rPr>
                <w:rFonts w:ascii="仿宋" w:hAnsi="仿宋" w:eastAsia="仿宋" w:cs="Tahoma"/>
                <w:b/>
                <w:bCs/>
                <w:sz w:val="20"/>
                <w:szCs w:val="20"/>
              </w:rPr>
            </w:pPr>
            <w:r>
              <w:rPr>
                <w:rFonts w:hint="eastAsia" w:ascii="仿宋" w:hAnsi="仿宋" w:eastAsia="仿宋" w:cs="Tahoma"/>
                <w:b/>
                <w:bCs/>
                <w:sz w:val="20"/>
                <w:szCs w:val="20"/>
              </w:rPr>
              <w:t>课程性质</w:t>
            </w:r>
          </w:p>
        </w:tc>
        <w:tc>
          <w:tcPr>
            <w:tcW w:w="428"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仿宋" w:hAnsi="仿宋" w:eastAsia="仿宋" w:cs="Tahoma"/>
                <w:b/>
                <w:bCs/>
                <w:sz w:val="20"/>
                <w:szCs w:val="20"/>
              </w:rPr>
            </w:pPr>
            <w:r>
              <w:rPr>
                <w:rFonts w:hint="eastAsia" w:ascii="仿宋" w:hAnsi="仿宋" w:eastAsia="仿宋" w:cs="Tahoma"/>
                <w:b/>
                <w:bCs/>
                <w:sz w:val="20"/>
                <w:szCs w:val="20"/>
              </w:rPr>
              <w:t>课程编号</w:t>
            </w:r>
          </w:p>
        </w:tc>
        <w:tc>
          <w:tcPr>
            <w:tcW w:w="1026"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 w:hAnsi="仿宋" w:eastAsia="仿宋" w:cs="Tahoma"/>
                <w:b/>
                <w:bCs/>
                <w:sz w:val="20"/>
                <w:szCs w:val="20"/>
              </w:rPr>
            </w:pPr>
            <w:r>
              <w:rPr>
                <w:rFonts w:hint="eastAsia" w:ascii="仿宋" w:hAnsi="仿宋" w:eastAsia="仿宋" w:cs="Tahoma"/>
                <w:b/>
                <w:bCs/>
                <w:sz w:val="20"/>
                <w:szCs w:val="20"/>
              </w:rPr>
              <w:t>课程名称</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 w:hAnsi="仿宋" w:eastAsia="仿宋" w:cs="Tahoma"/>
                <w:b/>
                <w:bCs/>
                <w:sz w:val="20"/>
                <w:szCs w:val="20"/>
              </w:rPr>
            </w:pPr>
            <w:r>
              <w:rPr>
                <w:rFonts w:hint="eastAsia" w:ascii="仿宋" w:hAnsi="仿宋" w:eastAsia="仿宋" w:cs="Tahoma"/>
                <w:b/>
                <w:bCs/>
                <w:sz w:val="20"/>
                <w:szCs w:val="20"/>
              </w:rPr>
              <w:t>学分</w:t>
            </w:r>
          </w:p>
        </w:tc>
        <w:tc>
          <w:tcPr>
            <w:tcW w:w="615" w:type="pct"/>
            <w:gridSpan w:val="3"/>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b/>
                <w:bCs/>
                <w:sz w:val="20"/>
                <w:szCs w:val="20"/>
              </w:rPr>
            </w:pPr>
            <w:r>
              <w:rPr>
                <w:rFonts w:hint="eastAsia" w:ascii="仿宋" w:hAnsi="仿宋" w:eastAsia="仿宋" w:cs="Tahoma"/>
                <w:b/>
                <w:bCs/>
                <w:sz w:val="20"/>
                <w:szCs w:val="20"/>
              </w:rPr>
              <w:t>计划学时</w:t>
            </w:r>
          </w:p>
        </w:tc>
        <w:tc>
          <w:tcPr>
            <w:tcW w:w="1757" w:type="pct"/>
            <w:gridSpan w:val="12"/>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b/>
                <w:bCs/>
                <w:sz w:val="20"/>
                <w:szCs w:val="20"/>
              </w:rPr>
            </w:pPr>
            <w:r>
              <w:rPr>
                <w:rFonts w:hint="eastAsia" w:ascii="仿宋" w:hAnsi="仿宋" w:eastAsia="仿宋" w:cs="Tahoma"/>
                <w:b/>
                <w:bCs/>
                <w:sz w:val="20"/>
                <w:szCs w:val="20"/>
              </w:rPr>
              <w:t>学期/周数/周学时</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仿宋" w:hAnsi="仿宋" w:eastAsia="仿宋" w:cs="Tahoma"/>
                <w:b/>
                <w:bCs/>
                <w:sz w:val="20"/>
                <w:szCs w:val="20"/>
                <w:lang w:eastAsia="zh-CN"/>
              </w:rPr>
            </w:pPr>
            <w:r>
              <w:rPr>
                <w:rFonts w:hint="eastAsia" w:ascii="仿宋" w:hAnsi="仿宋" w:eastAsia="仿宋" w:cs="Tahoma"/>
                <w:b/>
                <w:bCs/>
                <w:sz w:val="20"/>
                <w:szCs w:val="20"/>
              </w:rPr>
              <w:t>课程</w:t>
            </w:r>
          </w:p>
          <w:p>
            <w:pPr>
              <w:jc w:val="center"/>
              <w:rPr>
                <w:rFonts w:ascii="仿宋" w:hAnsi="仿宋" w:eastAsia="仿宋" w:cs="Tahoma"/>
                <w:b/>
                <w:bCs/>
                <w:sz w:val="20"/>
                <w:szCs w:val="20"/>
              </w:rPr>
            </w:pPr>
            <w:r>
              <w:rPr>
                <w:rFonts w:hint="eastAsia" w:ascii="仿宋" w:hAnsi="仿宋" w:eastAsia="仿宋" w:cs="Tahoma"/>
                <w:b/>
                <w:bCs/>
                <w:sz w:val="20"/>
                <w:szCs w:val="20"/>
              </w:rPr>
              <w:t>类型A/B/C</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仿宋" w:hAnsi="仿宋" w:eastAsia="仿宋" w:cs="Tahoma"/>
                <w:b/>
                <w:bCs/>
                <w:sz w:val="20"/>
                <w:szCs w:val="20"/>
                <w:lang w:eastAsia="zh-CN"/>
              </w:rPr>
            </w:pPr>
            <w:r>
              <w:rPr>
                <w:rFonts w:hint="eastAsia" w:ascii="仿宋" w:hAnsi="仿宋" w:eastAsia="仿宋" w:cs="Tahoma"/>
                <w:b/>
                <w:bCs/>
                <w:sz w:val="20"/>
                <w:szCs w:val="20"/>
              </w:rPr>
              <w:t>考核</w:t>
            </w:r>
          </w:p>
          <w:p>
            <w:pPr>
              <w:jc w:val="center"/>
              <w:rPr>
                <w:rFonts w:ascii="仿宋" w:hAnsi="仿宋" w:eastAsia="仿宋" w:cs="Tahoma"/>
                <w:b/>
                <w:bCs/>
                <w:sz w:val="20"/>
                <w:szCs w:val="20"/>
              </w:rPr>
            </w:pPr>
            <w:r>
              <w:rPr>
                <w:rFonts w:hint="eastAsia" w:ascii="仿宋" w:hAnsi="仿宋" w:eastAsia="仿宋" w:cs="Tahoma"/>
                <w:b/>
                <w:bCs/>
                <w:sz w:val="20"/>
                <w:szCs w:val="20"/>
              </w:rPr>
              <w:t>方式</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ascii="仿宋" w:hAnsi="仿宋" w:eastAsia="仿宋" w:cs="Tahoma"/>
                <w:b/>
                <w:bCs/>
                <w:sz w:val="20"/>
                <w:szCs w:val="20"/>
              </w:rPr>
            </w:pPr>
            <w:r>
              <w:rPr>
                <w:rFonts w:hint="eastAsia" w:ascii="仿宋" w:hAnsi="仿宋" w:eastAsia="仿宋" w:cs="Tahoma"/>
                <w:b/>
                <w:bCs/>
                <w:sz w:val="20"/>
                <w:szCs w:val="20"/>
              </w:rPr>
              <w:t>备注</w:t>
            </w:r>
          </w:p>
        </w:tc>
      </w:tr>
      <w:tr>
        <w:tblPrEx>
          <w:tblCellMar>
            <w:top w:w="0" w:type="dxa"/>
            <w:left w:w="108" w:type="dxa"/>
            <w:bottom w:w="0" w:type="dxa"/>
            <w:right w:w="108" w:type="dxa"/>
          </w:tblCellMar>
        </w:tblPrEx>
        <w:trPr>
          <w:trHeight w:val="43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026"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217"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 w:hAnsi="仿宋" w:eastAsia="仿宋" w:cs="Tahoma"/>
                <w:b/>
                <w:bCs/>
                <w:sz w:val="20"/>
                <w:szCs w:val="20"/>
              </w:rPr>
            </w:pPr>
            <w:r>
              <w:rPr>
                <w:rFonts w:hint="eastAsia" w:ascii="仿宋" w:hAnsi="仿宋" w:eastAsia="仿宋" w:cs="Tahoma"/>
                <w:b/>
                <w:bCs/>
                <w:sz w:val="20"/>
                <w:szCs w:val="20"/>
              </w:rPr>
              <w:t>总学时</w:t>
            </w:r>
          </w:p>
        </w:tc>
        <w:tc>
          <w:tcPr>
            <w:tcW w:w="181"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仿宋" w:hAnsi="仿宋" w:eastAsia="仿宋" w:cs="Tahoma"/>
                <w:b/>
                <w:bCs/>
                <w:sz w:val="20"/>
                <w:szCs w:val="20"/>
                <w:lang w:eastAsia="zh-CN"/>
              </w:rPr>
            </w:pPr>
            <w:r>
              <w:rPr>
                <w:rFonts w:hint="eastAsia" w:ascii="仿宋" w:hAnsi="仿宋" w:eastAsia="仿宋" w:cs="Tahoma"/>
                <w:b/>
                <w:bCs/>
                <w:sz w:val="20"/>
                <w:szCs w:val="20"/>
              </w:rPr>
              <w:t>理论</w:t>
            </w:r>
          </w:p>
          <w:p>
            <w:pPr>
              <w:jc w:val="center"/>
              <w:rPr>
                <w:rFonts w:ascii="仿宋" w:hAnsi="仿宋" w:eastAsia="仿宋" w:cs="Tahoma"/>
                <w:b/>
                <w:bCs/>
                <w:sz w:val="20"/>
                <w:szCs w:val="20"/>
              </w:rPr>
            </w:pPr>
            <w:r>
              <w:rPr>
                <w:rFonts w:hint="eastAsia" w:ascii="仿宋" w:hAnsi="仿宋" w:eastAsia="仿宋" w:cs="Tahoma"/>
                <w:b/>
                <w:bCs/>
                <w:sz w:val="20"/>
                <w:szCs w:val="20"/>
              </w:rPr>
              <w:t>教学</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仿宋" w:hAnsi="仿宋" w:eastAsia="仿宋" w:cs="Tahoma"/>
                <w:b/>
                <w:bCs/>
                <w:sz w:val="20"/>
                <w:szCs w:val="20"/>
                <w:lang w:eastAsia="zh-CN"/>
              </w:rPr>
            </w:pPr>
            <w:r>
              <w:rPr>
                <w:rFonts w:hint="eastAsia" w:ascii="仿宋" w:hAnsi="仿宋" w:eastAsia="仿宋" w:cs="Tahoma"/>
                <w:b/>
                <w:bCs/>
                <w:sz w:val="20"/>
                <w:szCs w:val="20"/>
              </w:rPr>
              <w:t>实践</w:t>
            </w:r>
          </w:p>
          <w:p>
            <w:pPr>
              <w:jc w:val="center"/>
              <w:rPr>
                <w:rFonts w:ascii="仿宋" w:hAnsi="仿宋" w:eastAsia="仿宋" w:cs="Tahoma"/>
                <w:b/>
                <w:bCs/>
                <w:sz w:val="20"/>
                <w:szCs w:val="20"/>
              </w:rPr>
            </w:pPr>
            <w:r>
              <w:rPr>
                <w:rFonts w:hint="eastAsia" w:ascii="仿宋" w:hAnsi="仿宋" w:eastAsia="仿宋" w:cs="Tahoma"/>
                <w:b/>
                <w:bCs/>
                <w:sz w:val="20"/>
                <w:szCs w:val="20"/>
              </w:rPr>
              <w:t>教学</w:t>
            </w:r>
          </w:p>
        </w:tc>
        <w:tc>
          <w:tcPr>
            <w:tcW w:w="293" w:type="pct"/>
            <w:gridSpan w:val="2"/>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b/>
                <w:bCs/>
                <w:sz w:val="20"/>
                <w:szCs w:val="20"/>
              </w:rPr>
            </w:pPr>
            <w:r>
              <w:rPr>
                <w:rFonts w:hint="eastAsia" w:ascii="仿宋" w:hAnsi="仿宋" w:eastAsia="仿宋" w:cs="Tahoma"/>
                <w:b/>
                <w:bCs/>
                <w:sz w:val="20"/>
                <w:szCs w:val="20"/>
              </w:rPr>
              <w:t>一(18周)</w:t>
            </w:r>
          </w:p>
        </w:tc>
        <w:tc>
          <w:tcPr>
            <w:tcW w:w="293" w:type="pct"/>
            <w:gridSpan w:val="2"/>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b/>
                <w:bCs/>
                <w:sz w:val="20"/>
                <w:szCs w:val="20"/>
              </w:rPr>
            </w:pPr>
            <w:r>
              <w:rPr>
                <w:rFonts w:hint="eastAsia" w:ascii="仿宋" w:hAnsi="仿宋" w:eastAsia="仿宋" w:cs="Tahoma"/>
                <w:b/>
                <w:bCs/>
                <w:sz w:val="20"/>
                <w:szCs w:val="20"/>
              </w:rPr>
              <w:t>二(18周)</w:t>
            </w:r>
          </w:p>
        </w:tc>
        <w:tc>
          <w:tcPr>
            <w:tcW w:w="293" w:type="pct"/>
            <w:gridSpan w:val="2"/>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b/>
                <w:bCs/>
                <w:sz w:val="20"/>
                <w:szCs w:val="20"/>
              </w:rPr>
            </w:pPr>
            <w:r>
              <w:rPr>
                <w:rFonts w:hint="eastAsia" w:ascii="仿宋" w:hAnsi="仿宋" w:eastAsia="仿宋" w:cs="Tahoma"/>
                <w:b/>
                <w:bCs/>
                <w:sz w:val="20"/>
                <w:szCs w:val="20"/>
              </w:rPr>
              <w:t>三(18周)</w:t>
            </w:r>
          </w:p>
        </w:tc>
        <w:tc>
          <w:tcPr>
            <w:tcW w:w="293" w:type="pct"/>
            <w:gridSpan w:val="2"/>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b/>
                <w:bCs/>
                <w:sz w:val="20"/>
                <w:szCs w:val="20"/>
              </w:rPr>
            </w:pPr>
            <w:r>
              <w:rPr>
                <w:rFonts w:hint="eastAsia" w:ascii="仿宋" w:hAnsi="仿宋" w:eastAsia="仿宋" w:cs="Tahoma"/>
                <w:b/>
                <w:bCs/>
                <w:sz w:val="20"/>
                <w:szCs w:val="20"/>
              </w:rPr>
              <w:t>四(18周)</w:t>
            </w:r>
          </w:p>
        </w:tc>
        <w:tc>
          <w:tcPr>
            <w:tcW w:w="293" w:type="pct"/>
            <w:gridSpan w:val="2"/>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b/>
                <w:bCs/>
                <w:sz w:val="20"/>
                <w:szCs w:val="20"/>
              </w:rPr>
            </w:pPr>
            <w:r>
              <w:rPr>
                <w:rFonts w:hint="eastAsia" w:ascii="仿宋" w:hAnsi="仿宋" w:eastAsia="仿宋" w:cs="Tahoma"/>
                <w:b/>
                <w:bCs/>
                <w:sz w:val="20"/>
                <w:szCs w:val="20"/>
              </w:rPr>
              <w:t>五(18周)</w:t>
            </w:r>
          </w:p>
        </w:tc>
        <w:tc>
          <w:tcPr>
            <w:tcW w:w="293" w:type="pct"/>
            <w:gridSpan w:val="2"/>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b/>
                <w:bCs/>
                <w:sz w:val="20"/>
                <w:szCs w:val="20"/>
              </w:rPr>
            </w:pPr>
            <w:r>
              <w:rPr>
                <w:rFonts w:hint="eastAsia" w:ascii="仿宋" w:hAnsi="仿宋" w:eastAsia="仿宋" w:cs="Tahoma"/>
                <w:b/>
                <w:bCs/>
                <w:sz w:val="20"/>
                <w:szCs w:val="20"/>
              </w:rPr>
              <w:t>六(18周)</w:t>
            </w:r>
          </w:p>
        </w:tc>
        <w:tc>
          <w:tcPr>
            <w:tcW w:w="253"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21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026"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217"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217"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周数</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学时</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周数</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学时</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周数</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学时</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周数</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学时</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周数</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学时</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周数</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学时</w:t>
            </w:r>
          </w:p>
        </w:tc>
        <w:tc>
          <w:tcPr>
            <w:tcW w:w="253"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21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r>
      <w:tr>
        <w:tblPrEx>
          <w:tblCellMar>
            <w:top w:w="0" w:type="dxa"/>
            <w:left w:w="108" w:type="dxa"/>
            <w:bottom w:w="0" w:type="dxa"/>
            <w:right w:w="108" w:type="dxa"/>
          </w:tblCellMar>
        </w:tblPrEx>
        <w:trPr>
          <w:trHeight w:val="285"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000000" w:fill="FFFFFF"/>
            <w:textDirection w:val="tbRlV"/>
            <w:vAlign w:val="center"/>
          </w:tcPr>
          <w:p>
            <w:pPr>
              <w:jc w:val="center"/>
              <w:rPr>
                <w:rFonts w:ascii="仿宋" w:hAnsi="仿宋" w:eastAsia="仿宋" w:cs="Tahoma"/>
                <w:b/>
                <w:bCs/>
                <w:sz w:val="20"/>
                <w:szCs w:val="20"/>
              </w:rPr>
            </w:pPr>
            <w:r>
              <w:rPr>
                <w:rFonts w:hint="eastAsia" w:ascii="仿宋" w:hAnsi="仿宋" w:eastAsia="仿宋" w:cs="Tahoma"/>
                <w:b/>
                <w:bCs/>
                <w:sz w:val="20"/>
                <w:szCs w:val="20"/>
              </w:rPr>
              <w:t>公共课</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000000" w:fill="FFFFFF"/>
            <w:textDirection w:val="tbRlV"/>
            <w:vAlign w:val="center"/>
          </w:tcPr>
          <w:p>
            <w:pPr>
              <w:jc w:val="center"/>
              <w:rPr>
                <w:rFonts w:ascii="仿宋" w:hAnsi="仿宋" w:eastAsia="仿宋" w:cs="Tahoma"/>
                <w:b/>
                <w:bCs/>
                <w:sz w:val="20"/>
                <w:szCs w:val="20"/>
              </w:rPr>
            </w:pPr>
            <w:r>
              <w:rPr>
                <w:rFonts w:hint="eastAsia" w:ascii="仿宋" w:hAnsi="仿宋" w:eastAsia="仿宋" w:cs="Tahoma"/>
                <w:b/>
                <w:bCs/>
                <w:sz w:val="20"/>
                <w:szCs w:val="20"/>
              </w:rPr>
              <w:t>公共必修课</w:t>
            </w: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jc w:val="left"/>
              <w:rPr>
                <w:rFonts w:ascii="仿宋" w:hAnsi="仿宋" w:eastAsia="仿宋" w:cs="Tahoma"/>
                <w:sz w:val="20"/>
                <w:szCs w:val="20"/>
              </w:rPr>
            </w:pPr>
            <w:r>
              <w:rPr>
                <w:rFonts w:hint="eastAsia" w:ascii="仿宋" w:hAnsi="仿宋" w:eastAsia="仿宋" w:cs="Tahoma"/>
                <w:sz w:val="20"/>
                <w:szCs w:val="20"/>
              </w:rPr>
              <w:t>88888801</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军事课</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148</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217" w:type="pct"/>
            <w:tcBorders>
              <w:top w:val="single" w:color="000000" w:sz="4" w:space="0"/>
              <w:left w:val="nil"/>
              <w:bottom w:val="single" w:color="000000" w:sz="4" w:space="0"/>
              <w:right w:val="nil"/>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112</w:t>
            </w:r>
          </w:p>
        </w:tc>
        <w:tc>
          <w:tcPr>
            <w:tcW w:w="1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军事实践教学通过入学军训实施</w:t>
            </w: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88888802</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大学生心理健康教育</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nil"/>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88888803-1</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体育(一)</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88888803-2</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体育（二）</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88888803-3</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体育（三）</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5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88888804</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思想道德与法治</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54</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88888805</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毛泽东思想和中国特色社会主义理论体系</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54</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88888806</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习近平新时代中国特色社会主义思想概论</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54</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1514"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88888807</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形势与政策</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40</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40</w:t>
            </w:r>
          </w:p>
        </w:tc>
        <w:tc>
          <w:tcPr>
            <w:tcW w:w="217" w:type="pct"/>
            <w:tcBorders>
              <w:top w:val="single" w:color="000000" w:sz="4" w:space="0"/>
              <w:left w:val="nil"/>
              <w:bottom w:val="single" w:color="000000" w:sz="4" w:space="0"/>
              <w:right w:val="nil"/>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1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A</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开设5个学期，每学期8学时</w:t>
            </w: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88888808-1</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大学生职业发展与就业创业指导（一）</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10</w:t>
            </w:r>
          </w:p>
        </w:tc>
        <w:tc>
          <w:tcPr>
            <w:tcW w:w="217" w:type="pct"/>
            <w:tcBorders>
              <w:top w:val="single" w:color="000000" w:sz="4" w:space="0"/>
              <w:left w:val="nil"/>
              <w:bottom w:val="single" w:color="000000" w:sz="4" w:space="0"/>
              <w:right w:val="nil"/>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w:t>
            </w:r>
          </w:p>
        </w:tc>
        <w:tc>
          <w:tcPr>
            <w:tcW w:w="1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9</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88888808-2</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大学生职业发展与就业创业指导（二）</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10</w:t>
            </w:r>
          </w:p>
        </w:tc>
        <w:tc>
          <w:tcPr>
            <w:tcW w:w="217" w:type="pct"/>
            <w:tcBorders>
              <w:top w:val="single" w:color="000000" w:sz="4" w:space="0"/>
              <w:left w:val="nil"/>
              <w:bottom w:val="single" w:color="000000" w:sz="4" w:space="0"/>
              <w:right w:val="nil"/>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w:t>
            </w:r>
          </w:p>
        </w:tc>
        <w:tc>
          <w:tcPr>
            <w:tcW w:w="1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Tahoma" w:hAnsi="Tahoma" w:eastAsia="宋体" w:cs="Tahoma"/>
                <w:sz w:val="22"/>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Tahoma" w:hAnsi="Tahoma" w:cs="Tahoma"/>
                <w:sz w:val="22"/>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9</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88888809-1</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高职英语（一）</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A</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88888809-2</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高职英语（二）</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A</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88888810</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大学语文</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A</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88888811</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计算机文化基础</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72</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C</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88888812</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劳动教育</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9</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88888813</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大学生安全教育</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453" w:type="pct"/>
            <w:gridSpan w:val="2"/>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公共必修课小计</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35</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764</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400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17</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453" w:type="pct"/>
            <w:gridSpan w:val="2"/>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所占公共课比例</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85%</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88%</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83%</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92%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restart"/>
            <w:tcBorders>
              <w:top w:val="single" w:color="000000" w:sz="4" w:space="0"/>
              <w:left w:val="single" w:color="000000" w:sz="4" w:space="0"/>
              <w:bottom w:val="single" w:color="000000" w:sz="4" w:space="0"/>
              <w:right w:val="single" w:color="000000" w:sz="4" w:space="0"/>
            </w:tcBorders>
            <w:shd w:val="clear" w:color="000000" w:fill="FFFFFF"/>
            <w:textDirection w:val="tbRlV"/>
            <w:vAlign w:val="center"/>
          </w:tcPr>
          <w:p>
            <w:pPr>
              <w:jc w:val="center"/>
              <w:rPr>
                <w:rFonts w:ascii="仿宋" w:hAnsi="仿宋" w:eastAsia="仿宋" w:cs="Tahoma"/>
                <w:b/>
                <w:bCs/>
                <w:sz w:val="20"/>
                <w:szCs w:val="20"/>
              </w:rPr>
            </w:pPr>
            <w:r>
              <w:rPr>
                <w:rFonts w:hint="eastAsia" w:ascii="仿宋" w:hAnsi="仿宋" w:eastAsia="仿宋" w:cs="Tahoma"/>
                <w:b/>
                <w:bCs/>
                <w:sz w:val="20"/>
                <w:szCs w:val="20"/>
              </w:rPr>
              <w:t>公共选修课</w:t>
            </w: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jc w:val="left"/>
              <w:rPr>
                <w:rFonts w:ascii="仿宋" w:hAnsi="仿宋" w:eastAsia="仿宋" w:cs="Tahoma"/>
                <w:sz w:val="20"/>
                <w:szCs w:val="20"/>
              </w:rPr>
            </w:pPr>
            <w:r>
              <w:rPr>
                <w:rFonts w:hint="eastAsia" w:ascii="仿宋" w:hAnsi="仿宋" w:eastAsia="仿宋" w:cs="Tahoma"/>
                <w:sz w:val="20"/>
                <w:szCs w:val="20"/>
              </w:rPr>
              <w:t>88888903</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党史国史</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A</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88888907</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传统文化与美育</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88888908</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论语</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453" w:type="pct"/>
            <w:gridSpan w:val="2"/>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公共选修课小计</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108</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453" w:type="pct"/>
            <w:gridSpan w:val="2"/>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所占公共课比例</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15%</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12%</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17%</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641" w:type="pct"/>
            <w:gridSpan w:val="3"/>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公共课学时合计</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41</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872</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436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436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21</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641" w:type="pct"/>
            <w:gridSpan w:val="3"/>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公共课所占总课时比例</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29%</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33%</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51%</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000000" w:fill="FFFFFF"/>
            <w:textDirection w:val="tbRlV"/>
            <w:vAlign w:val="center"/>
          </w:tcPr>
          <w:p>
            <w:pPr>
              <w:jc w:val="center"/>
              <w:rPr>
                <w:rFonts w:ascii="仿宋" w:hAnsi="仿宋" w:eastAsia="仿宋" w:cs="Tahoma"/>
                <w:b/>
                <w:bCs/>
                <w:sz w:val="20"/>
                <w:szCs w:val="20"/>
              </w:rPr>
            </w:pPr>
            <w:r>
              <w:rPr>
                <w:rFonts w:hint="eastAsia" w:ascii="仿宋" w:hAnsi="仿宋" w:eastAsia="仿宋" w:cs="Tahoma"/>
                <w:b/>
                <w:bCs/>
                <w:sz w:val="20"/>
                <w:szCs w:val="20"/>
              </w:rPr>
              <w:t>专业课</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000000" w:fill="FFFFFF"/>
            <w:noWrap/>
            <w:textDirection w:val="tbRlV"/>
            <w:vAlign w:val="center"/>
          </w:tcPr>
          <w:p>
            <w:pPr>
              <w:jc w:val="center"/>
              <w:rPr>
                <w:rFonts w:ascii="仿宋" w:hAnsi="仿宋" w:eastAsia="仿宋" w:cs="Tahoma"/>
                <w:b/>
                <w:bCs/>
                <w:sz w:val="20"/>
                <w:szCs w:val="20"/>
              </w:rPr>
            </w:pPr>
            <w:r>
              <w:rPr>
                <w:rFonts w:hint="eastAsia" w:ascii="仿宋" w:hAnsi="仿宋" w:eastAsia="仿宋" w:cs="Tahoma"/>
                <w:b/>
                <w:bCs/>
                <w:sz w:val="20"/>
                <w:szCs w:val="20"/>
              </w:rPr>
              <w:t>专业基础课(必修)</w:t>
            </w: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jc w:val="left"/>
              <w:rPr>
                <w:rFonts w:ascii="仿宋" w:hAnsi="仿宋" w:eastAsia="仿宋" w:cs="Tahoma"/>
                <w:sz w:val="20"/>
                <w:szCs w:val="20"/>
              </w:rPr>
            </w:pPr>
            <w:r>
              <w:rPr>
                <w:rFonts w:hint="eastAsia" w:ascii="仿宋" w:hAnsi="仿宋" w:eastAsia="仿宋" w:cs="Tahoma"/>
                <w:sz w:val="20"/>
                <w:szCs w:val="20"/>
              </w:rPr>
              <w:t>131101</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普通话语音与播音发声</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A</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131104</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语言表达</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A</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131105</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中外电影史</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131110</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新闻学概论</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72</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131107</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广播电视配音</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A</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131108</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播音创作基础</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72</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30</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A</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131120</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播音美学</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131160</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传播学概论</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72</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30</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restart"/>
            <w:tcBorders>
              <w:top w:val="single" w:color="000000" w:sz="4" w:space="0"/>
              <w:left w:val="single" w:color="000000" w:sz="4" w:space="0"/>
              <w:bottom w:val="single" w:color="000000" w:sz="4" w:space="0"/>
              <w:right w:val="single" w:color="000000" w:sz="4" w:space="0"/>
            </w:tcBorders>
            <w:shd w:val="clear" w:color="000000" w:fill="FFFFFF"/>
            <w:noWrap/>
            <w:textDirection w:val="tbRlV"/>
            <w:vAlign w:val="center"/>
          </w:tcPr>
          <w:p>
            <w:pPr>
              <w:jc w:val="center"/>
              <w:rPr>
                <w:rFonts w:ascii="仿宋" w:hAnsi="仿宋" w:eastAsia="仿宋" w:cs="Tahoma"/>
                <w:b/>
                <w:bCs/>
                <w:sz w:val="20"/>
                <w:szCs w:val="20"/>
              </w:rPr>
            </w:pPr>
            <w:r>
              <w:rPr>
                <w:rFonts w:hint="eastAsia" w:ascii="仿宋" w:hAnsi="仿宋" w:eastAsia="仿宋" w:cs="Tahoma"/>
                <w:b/>
                <w:bCs/>
                <w:sz w:val="20"/>
                <w:szCs w:val="20"/>
              </w:rPr>
              <w:t>专业技能课(必修)</w:t>
            </w: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jc w:val="left"/>
              <w:rPr>
                <w:rFonts w:ascii="仿宋" w:hAnsi="仿宋" w:eastAsia="仿宋" w:cs="Tahoma"/>
                <w:sz w:val="20"/>
                <w:szCs w:val="20"/>
              </w:rPr>
            </w:pPr>
            <w:r>
              <w:rPr>
                <w:rFonts w:hint="eastAsia" w:ascii="仿宋" w:hAnsi="仿宋" w:eastAsia="仿宋" w:cs="Tahoma"/>
                <w:sz w:val="20"/>
                <w:szCs w:val="20"/>
              </w:rPr>
              <w:t>131112</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电视纪录片解说</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72</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20</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52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131111</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文艺作品演播</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131102</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电视播音与主持</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72</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A</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131118</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电视节目制作与非线性编辑</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72</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50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131114</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主持人节目与节目主持人</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131116</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广播电视新闻文体</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131181</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视听语言</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72</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131148—1</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岗位实习（一）</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10</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180</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C</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131148—2</w:t>
            </w:r>
          </w:p>
        </w:tc>
        <w:tc>
          <w:tcPr>
            <w:tcW w:w="1026" w:type="pct"/>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岗位实习（二）</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30</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540</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540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30</w:t>
            </w: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C</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641" w:type="pct"/>
            <w:gridSpan w:val="3"/>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专业必修课小计</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1512</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346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1166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20</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30</w:t>
            </w: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641" w:type="pct"/>
            <w:gridSpan w:val="3"/>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所占专业课比例</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85%</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restart"/>
            <w:tcBorders>
              <w:top w:val="single" w:color="000000" w:sz="4" w:space="0"/>
              <w:left w:val="single" w:color="000000" w:sz="4" w:space="0"/>
              <w:bottom w:val="single" w:color="000000" w:sz="4" w:space="0"/>
              <w:right w:val="single" w:color="000000" w:sz="4" w:space="0"/>
            </w:tcBorders>
            <w:shd w:val="clear" w:color="000000" w:fill="FFFFFF"/>
            <w:textDirection w:val="tbRlV"/>
            <w:vAlign w:val="center"/>
          </w:tcPr>
          <w:p>
            <w:pPr>
              <w:jc w:val="center"/>
              <w:rPr>
                <w:rFonts w:ascii="仿宋" w:hAnsi="仿宋" w:eastAsia="仿宋" w:cs="Tahoma"/>
                <w:b/>
                <w:bCs/>
                <w:sz w:val="20"/>
                <w:szCs w:val="20"/>
              </w:rPr>
            </w:pPr>
            <w:r>
              <w:rPr>
                <w:rFonts w:hint="eastAsia" w:ascii="仿宋" w:hAnsi="仿宋" w:eastAsia="仿宋" w:cs="Tahoma"/>
                <w:b/>
                <w:bCs/>
                <w:sz w:val="20"/>
                <w:szCs w:val="20"/>
              </w:rPr>
              <w:t>专业拓展选修课程（选修）</w:t>
            </w:r>
          </w:p>
        </w:tc>
        <w:tc>
          <w:tcPr>
            <w:tcW w:w="428" w:type="pct"/>
            <w:tcBorders>
              <w:top w:val="single" w:color="000000" w:sz="4" w:space="0"/>
              <w:left w:val="nil"/>
              <w:bottom w:val="single" w:color="000000" w:sz="4" w:space="0"/>
              <w:right w:val="single" w:color="000000" w:sz="4" w:space="0"/>
            </w:tcBorders>
            <w:shd w:val="clear" w:color="000000" w:fill="FFFFFF"/>
            <w:noWrap/>
            <w:vAlign w:val="center"/>
          </w:tcPr>
          <w:p>
            <w:pPr>
              <w:rPr>
                <w:rFonts w:ascii="仿宋" w:hAnsi="仿宋" w:eastAsia="仿宋" w:cs="Tahoma"/>
                <w:sz w:val="20"/>
                <w:szCs w:val="20"/>
              </w:rPr>
            </w:pPr>
            <w:r>
              <w:rPr>
                <w:rFonts w:hint="eastAsia" w:ascii="仿宋" w:hAnsi="仿宋" w:eastAsia="仿宋" w:cs="Tahoma"/>
                <w:sz w:val="20"/>
                <w:szCs w:val="20"/>
              </w:rPr>
              <w:t>131115</w:t>
            </w:r>
          </w:p>
        </w:tc>
        <w:tc>
          <w:tcPr>
            <w:tcW w:w="1026" w:type="pct"/>
            <w:tcBorders>
              <w:top w:val="single" w:color="000000" w:sz="4" w:space="0"/>
              <w:left w:val="nil"/>
              <w:bottom w:val="single" w:color="000000" w:sz="4" w:space="0"/>
              <w:right w:val="single" w:color="000000" w:sz="4" w:space="0"/>
            </w:tcBorders>
            <w:shd w:val="clear" w:color="000000" w:fill="FFFFFF"/>
            <w:noWrap/>
            <w:vAlign w:val="center"/>
          </w:tcPr>
          <w:p>
            <w:pPr>
              <w:jc w:val="center"/>
              <w:rPr>
                <w:rFonts w:ascii="仿宋" w:hAnsi="仿宋" w:eastAsia="仿宋" w:cs="Tahoma"/>
                <w:sz w:val="20"/>
                <w:szCs w:val="20"/>
              </w:rPr>
            </w:pPr>
            <w:r>
              <w:rPr>
                <w:rFonts w:hint="eastAsia" w:ascii="仿宋" w:hAnsi="仿宋" w:eastAsia="仿宋" w:cs="Tahoma"/>
                <w:sz w:val="20"/>
                <w:szCs w:val="20"/>
              </w:rPr>
              <w:t>影视导演</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noWrap/>
            <w:vAlign w:val="center"/>
          </w:tcPr>
          <w:p>
            <w:pPr>
              <w:rPr>
                <w:rFonts w:ascii="仿宋" w:hAnsi="仿宋" w:eastAsia="仿宋" w:cs="Tahoma"/>
                <w:sz w:val="20"/>
                <w:szCs w:val="20"/>
              </w:rPr>
            </w:pPr>
            <w:r>
              <w:rPr>
                <w:rFonts w:hint="eastAsia" w:ascii="仿宋" w:hAnsi="仿宋" w:eastAsia="仿宋" w:cs="Tahoma"/>
                <w:sz w:val="20"/>
                <w:szCs w:val="20"/>
              </w:rPr>
              <w:t>131117</w:t>
            </w:r>
          </w:p>
        </w:tc>
        <w:tc>
          <w:tcPr>
            <w:tcW w:w="1026" w:type="pct"/>
            <w:tcBorders>
              <w:top w:val="single" w:color="000000" w:sz="4" w:space="0"/>
              <w:left w:val="nil"/>
              <w:bottom w:val="single" w:color="000000" w:sz="4" w:space="0"/>
              <w:right w:val="single" w:color="000000" w:sz="4" w:space="0"/>
            </w:tcBorders>
            <w:shd w:val="clear" w:color="000000" w:fill="FFFFFF"/>
            <w:noWrap/>
            <w:vAlign w:val="center"/>
          </w:tcPr>
          <w:p>
            <w:pPr>
              <w:jc w:val="center"/>
              <w:rPr>
                <w:rFonts w:ascii="仿宋" w:hAnsi="仿宋" w:eastAsia="仿宋" w:cs="Tahoma"/>
                <w:sz w:val="20"/>
                <w:szCs w:val="20"/>
              </w:rPr>
            </w:pPr>
            <w:r>
              <w:rPr>
                <w:rFonts w:hint="eastAsia" w:ascii="仿宋" w:hAnsi="仿宋" w:eastAsia="仿宋" w:cs="Tahoma"/>
                <w:sz w:val="20"/>
                <w:szCs w:val="20"/>
              </w:rPr>
              <w:t>播音主持作品鉴赏</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noWrap/>
            <w:vAlign w:val="center"/>
          </w:tcPr>
          <w:p>
            <w:pPr>
              <w:rPr>
                <w:rFonts w:ascii="仿宋" w:hAnsi="仿宋" w:eastAsia="仿宋" w:cs="Tahoma"/>
                <w:sz w:val="20"/>
                <w:szCs w:val="20"/>
              </w:rPr>
            </w:pPr>
            <w:r>
              <w:rPr>
                <w:rFonts w:hint="eastAsia" w:ascii="仿宋" w:hAnsi="仿宋" w:eastAsia="仿宋" w:cs="Tahoma"/>
                <w:sz w:val="20"/>
                <w:szCs w:val="20"/>
              </w:rPr>
              <w:t>131150</w:t>
            </w:r>
          </w:p>
        </w:tc>
        <w:tc>
          <w:tcPr>
            <w:tcW w:w="1026" w:type="pct"/>
            <w:tcBorders>
              <w:top w:val="single" w:color="000000" w:sz="4" w:space="0"/>
              <w:left w:val="nil"/>
              <w:bottom w:val="single" w:color="000000" w:sz="4" w:space="0"/>
              <w:right w:val="single" w:color="000000" w:sz="4" w:space="0"/>
            </w:tcBorders>
            <w:shd w:val="clear" w:color="000000" w:fill="FFFFFF"/>
            <w:noWrap/>
            <w:vAlign w:val="center"/>
          </w:tcPr>
          <w:p>
            <w:pPr>
              <w:jc w:val="center"/>
              <w:rPr>
                <w:rFonts w:ascii="仿宋" w:hAnsi="仿宋" w:eastAsia="仿宋" w:cs="Tahoma"/>
                <w:sz w:val="20"/>
                <w:szCs w:val="20"/>
              </w:rPr>
            </w:pPr>
            <w:r>
              <w:rPr>
                <w:rFonts w:hint="eastAsia" w:ascii="仿宋" w:hAnsi="仿宋" w:eastAsia="仿宋" w:cs="Tahoma"/>
                <w:sz w:val="20"/>
                <w:szCs w:val="20"/>
              </w:rPr>
              <w:t>形体训练</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24</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noWrap/>
            <w:vAlign w:val="center"/>
          </w:tcPr>
          <w:p>
            <w:pPr>
              <w:rPr>
                <w:rFonts w:ascii="仿宋" w:hAnsi="仿宋" w:eastAsia="仿宋" w:cs="Tahoma"/>
                <w:sz w:val="20"/>
                <w:szCs w:val="20"/>
              </w:rPr>
            </w:pPr>
            <w:r>
              <w:rPr>
                <w:rFonts w:hint="eastAsia" w:ascii="仿宋" w:hAnsi="仿宋" w:eastAsia="仿宋" w:cs="Tahoma"/>
                <w:sz w:val="20"/>
                <w:szCs w:val="20"/>
              </w:rPr>
              <w:t>131151</w:t>
            </w:r>
          </w:p>
        </w:tc>
        <w:tc>
          <w:tcPr>
            <w:tcW w:w="1026" w:type="pct"/>
            <w:tcBorders>
              <w:top w:val="single" w:color="000000" w:sz="4" w:space="0"/>
              <w:left w:val="nil"/>
              <w:bottom w:val="single" w:color="000000" w:sz="4" w:space="0"/>
              <w:right w:val="single" w:color="000000" w:sz="4" w:space="0"/>
            </w:tcBorders>
            <w:shd w:val="clear" w:color="000000" w:fill="FFFFFF"/>
            <w:noWrap/>
            <w:vAlign w:val="center"/>
          </w:tcPr>
          <w:p>
            <w:pPr>
              <w:jc w:val="center"/>
              <w:rPr>
                <w:rFonts w:ascii="仿宋" w:hAnsi="仿宋" w:eastAsia="仿宋" w:cs="Tahoma"/>
                <w:sz w:val="20"/>
                <w:szCs w:val="20"/>
              </w:rPr>
            </w:pPr>
            <w:r>
              <w:rPr>
                <w:rFonts w:hint="eastAsia" w:ascii="仿宋" w:hAnsi="仿宋" w:eastAsia="仿宋" w:cs="Tahoma"/>
                <w:sz w:val="20"/>
                <w:szCs w:val="20"/>
              </w:rPr>
              <w:t>交际礼仪</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24</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noWrap/>
            <w:vAlign w:val="center"/>
          </w:tcPr>
          <w:p>
            <w:pPr>
              <w:rPr>
                <w:rFonts w:ascii="仿宋" w:hAnsi="仿宋" w:eastAsia="仿宋" w:cs="Tahoma"/>
                <w:sz w:val="20"/>
                <w:szCs w:val="20"/>
              </w:rPr>
            </w:pPr>
            <w:r>
              <w:rPr>
                <w:rFonts w:hint="eastAsia" w:ascii="仿宋" w:hAnsi="仿宋" w:eastAsia="仿宋" w:cs="Tahoma"/>
                <w:sz w:val="20"/>
                <w:szCs w:val="20"/>
              </w:rPr>
              <w:t>131152</w:t>
            </w:r>
          </w:p>
        </w:tc>
        <w:tc>
          <w:tcPr>
            <w:tcW w:w="1026" w:type="pct"/>
            <w:tcBorders>
              <w:top w:val="single" w:color="000000" w:sz="4" w:space="0"/>
              <w:left w:val="nil"/>
              <w:bottom w:val="single" w:color="000000" w:sz="4" w:space="0"/>
              <w:right w:val="single" w:color="000000" w:sz="4" w:space="0"/>
            </w:tcBorders>
            <w:shd w:val="clear" w:color="000000" w:fill="FFFFFF"/>
            <w:noWrap/>
            <w:vAlign w:val="center"/>
          </w:tcPr>
          <w:p>
            <w:pPr>
              <w:jc w:val="center"/>
              <w:rPr>
                <w:rFonts w:ascii="仿宋" w:hAnsi="仿宋" w:eastAsia="仿宋" w:cs="Tahoma"/>
                <w:sz w:val="20"/>
                <w:szCs w:val="20"/>
              </w:rPr>
            </w:pPr>
            <w:r>
              <w:rPr>
                <w:rFonts w:hint="eastAsia" w:ascii="仿宋" w:hAnsi="仿宋" w:eastAsia="仿宋" w:cs="Tahoma"/>
                <w:sz w:val="20"/>
                <w:szCs w:val="20"/>
              </w:rPr>
              <w:t>表演基础</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72</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54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考试</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428" w:type="pct"/>
            <w:tcBorders>
              <w:top w:val="single" w:color="000000" w:sz="4" w:space="0"/>
              <w:left w:val="nil"/>
              <w:bottom w:val="single" w:color="000000" w:sz="4" w:space="0"/>
              <w:right w:val="single" w:color="000000" w:sz="4" w:space="0"/>
            </w:tcBorders>
            <w:shd w:val="clear" w:color="000000" w:fill="FFFFFF"/>
            <w:noWrap/>
            <w:vAlign w:val="center"/>
          </w:tcPr>
          <w:p>
            <w:pPr>
              <w:rPr>
                <w:rFonts w:ascii="仿宋" w:hAnsi="仿宋" w:eastAsia="仿宋" w:cs="Tahoma"/>
                <w:sz w:val="20"/>
                <w:szCs w:val="20"/>
              </w:rPr>
            </w:pPr>
            <w:r>
              <w:rPr>
                <w:rFonts w:hint="eastAsia" w:ascii="仿宋" w:hAnsi="仿宋" w:eastAsia="仿宋" w:cs="Tahoma"/>
                <w:sz w:val="20"/>
                <w:szCs w:val="20"/>
              </w:rPr>
              <w:t>130955</w:t>
            </w:r>
          </w:p>
        </w:tc>
        <w:tc>
          <w:tcPr>
            <w:tcW w:w="1026" w:type="pct"/>
            <w:tcBorders>
              <w:top w:val="single" w:color="000000" w:sz="4" w:space="0"/>
              <w:left w:val="nil"/>
              <w:bottom w:val="single" w:color="000000" w:sz="4" w:space="0"/>
              <w:right w:val="single" w:color="000000" w:sz="4" w:space="0"/>
            </w:tcBorders>
            <w:shd w:val="clear" w:color="000000" w:fill="FFFFFF"/>
            <w:noWrap/>
            <w:vAlign w:val="center"/>
          </w:tcPr>
          <w:p>
            <w:pPr>
              <w:jc w:val="center"/>
              <w:rPr>
                <w:rFonts w:ascii="仿宋" w:hAnsi="仿宋" w:eastAsia="仿宋" w:cs="Tahoma"/>
                <w:sz w:val="20"/>
                <w:szCs w:val="20"/>
              </w:rPr>
            </w:pPr>
            <w:r>
              <w:rPr>
                <w:rFonts w:hint="eastAsia" w:ascii="仿宋" w:hAnsi="仿宋" w:eastAsia="仿宋" w:cs="Tahoma"/>
                <w:sz w:val="20"/>
                <w:szCs w:val="20"/>
              </w:rPr>
              <w:t>影视化妆</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72</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54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B</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考查</w:t>
            </w: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453" w:type="pct"/>
            <w:gridSpan w:val="2"/>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专业选修课小计</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264</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0</w:t>
            </w: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453" w:type="pct"/>
            <w:gridSpan w:val="2"/>
            <w:tcBorders>
              <w:top w:val="single" w:color="000000" w:sz="4" w:space="0"/>
              <w:left w:val="nil"/>
              <w:bottom w:val="single" w:color="000000" w:sz="4" w:space="0"/>
              <w:right w:val="single" w:color="000000"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所占专业课比例</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15%</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18%</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641" w:type="pct"/>
            <w:gridSpan w:val="3"/>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专业课学时合计</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100</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1776</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424</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1352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20</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22</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34</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30</w:t>
            </w: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ahoma"/>
                <w:b/>
                <w:bCs/>
                <w:sz w:val="20"/>
                <w:szCs w:val="20"/>
              </w:rPr>
            </w:pPr>
          </w:p>
        </w:tc>
        <w:tc>
          <w:tcPr>
            <w:tcW w:w="1641" w:type="pct"/>
            <w:gridSpan w:val="3"/>
            <w:tcBorders>
              <w:top w:val="single" w:color="000000" w:sz="4" w:space="0"/>
              <w:left w:val="nil"/>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专业课所占总课时比例</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71%</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67%</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49%</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76%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85" w:hRule="atLeast"/>
        </w:trPr>
        <w:tc>
          <w:tcPr>
            <w:tcW w:w="1829" w:type="pct"/>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选修课占总课时比例</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16%</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14%</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17%</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12%</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279" w:hRule="atLeast"/>
        </w:trPr>
        <w:tc>
          <w:tcPr>
            <w:tcW w:w="1829" w:type="pct"/>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总课时合计</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141</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2648</w:t>
            </w:r>
          </w:p>
        </w:tc>
        <w:tc>
          <w:tcPr>
            <w:tcW w:w="181"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860</w:t>
            </w:r>
          </w:p>
        </w:tc>
        <w:tc>
          <w:tcPr>
            <w:tcW w:w="21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1788</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29</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26</w:t>
            </w: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36</w:t>
            </w: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6"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r>
              <w:rPr>
                <w:rFonts w:hint="eastAsia" w:ascii="仿宋" w:hAnsi="仿宋" w:eastAsia="仿宋" w:cs="Tahoma"/>
                <w:sz w:val="20"/>
                <w:szCs w:val="20"/>
              </w:rPr>
              <w:t>30</w:t>
            </w:r>
          </w:p>
        </w:tc>
        <w:tc>
          <w:tcPr>
            <w:tcW w:w="253"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147"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20"/>
                <w:szCs w:val="20"/>
              </w:rPr>
            </w:pPr>
          </w:p>
        </w:tc>
        <w:tc>
          <w:tcPr>
            <w:tcW w:w="218" w:type="pct"/>
            <w:tcBorders>
              <w:top w:val="single" w:color="000000" w:sz="4" w:space="0"/>
              <w:left w:val="nil"/>
              <w:bottom w:val="single" w:color="000000" w:sz="4" w:space="0"/>
              <w:right w:val="single" w:color="000000" w:sz="4" w:space="0"/>
            </w:tcBorders>
            <w:shd w:val="clear" w:color="000000" w:fill="FFFFFF"/>
            <w:vAlign w:val="center"/>
          </w:tcPr>
          <w:p>
            <w:pPr>
              <w:jc w:val="both"/>
              <w:rPr>
                <w:rFonts w:ascii="仿宋" w:hAnsi="仿宋" w:eastAsia="仿宋" w:cs="Tahoma"/>
                <w:sz w:val="18"/>
                <w:szCs w:val="18"/>
              </w:rPr>
            </w:pPr>
          </w:p>
        </w:tc>
      </w:tr>
      <w:tr>
        <w:tblPrEx>
          <w:tblCellMar>
            <w:top w:w="0" w:type="dxa"/>
            <w:left w:w="108" w:type="dxa"/>
            <w:bottom w:w="0" w:type="dxa"/>
            <w:right w:w="108" w:type="dxa"/>
          </w:tblCellMar>
        </w:tblPrEx>
        <w:trPr>
          <w:trHeight w:val="840" w:hRule="atLeast"/>
        </w:trPr>
        <w:tc>
          <w:tcPr>
            <w:tcW w:w="5000" w:type="pct"/>
            <w:gridSpan w:val="23"/>
            <w:tcBorders>
              <w:top w:val="single" w:color="000000" w:sz="4" w:space="0"/>
              <w:left w:val="nil"/>
              <w:bottom w:val="nil"/>
              <w:right w:val="nil"/>
            </w:tcBorders>
            <w:shd w:val="clear" w:color="000000" w:fill="FFFFFF"/>
            <w:vAlign w:val="center"/>
          </w:tcPr>
          <w:p>
            <w:pPr>
              <w:rPr>
                <w:rFonts w:hint="eastAsia" w:ascii="仿宋" w:hAnsi="仿宋" w:eastAsia="仿宋" w:cs="Tahoma"/>
                <w:sz w:val="20"/>
                <w:szCs w:val="20"/>
                <w:lang w:eastAsia="zh-CN"/>
              </w:rPr>
            </w:pPr>
            <w:r>
              <w:rPr>
                <w:rFonts w:hint="eastAsia" w:ascii="仿宋" w:hAnsi="仿宋" w:eastAsia="仿宋" w:cs="Tahoma"/>
                <w:sz w:val="20"/>
                <w:szCs w:val="20"/>
              </w:rPr>
              <w:t>注：1.理论教学+实践教学=总学时，公共课学时合计+专业课学时合计=总课时合计。</w:t>
            </w:r>
          </w:p>
          <w:p>
            <w:pPr>
              <w:rPr>
                <w:rFonts w:hint="eastAsia" w:ascii="仿宋" w:hAnsi="仿宋" w:eastAsia="仿宋" w:cs="Tahoma"/>
                <w:sz w:val="20"/>
                <w:szCs w:val="20"/>
                <w:lang w:eastAsia="zh-CN"/>
              </w:rPr>
            </w:pPr>
            <w:r>
              <w:rPr>
                <w:rFonts w:hint="eastAsia" w:ascii="仿宋" w:hAnsi="仿宋" w:eastAsia="仿宋" w:cs="Tahoma"/>
                <w:sz w:val="20"/>
                <w:szCs w:val="20"/>
              </w:rPr>
              <w:t>2.每一学期中的周数是指课程安排的周数，学时指每周安排的上课学时。</w:t>
            </w:r>
          </w:p>
          <w:p>
            <w:pPr>
              <w:rPr>
                <w:rFonts w:ascii="仿宋" w:hAnsi="仿宋" w:eastAsia="仿宋" w:cs="Tahoma"/>
                <w:sz w:val="20"/>
                <w:szCs w:val="20"/>
              </w:rPr>
            </w:pPr>
            <w:r>
              <w:rPr>
                <w:rFonts w:hint="eastAsia" w:ascii="仿宋" w:hAnsi="仿宋" w:eastAsia="仿宋" w:cs="Tahoma"/>
                <w:sz w:val="20"/>
                <w:szCs w:val="20"/>
              </w:rPr>
              <w:t>3.考核方式分为考试/考查。</w:t>
            </w:r>
          </w:p>
        </w:tc>
      </w:tr>
    </w:tbl>
    <w:p>
      <w:pPr>
        <w:pStyle w:val="4"/>
        <w:spacing w:before="156" w:beforeLines="50" w:beforeAutospacing="0" w:afterAutospacing="0" w:line="300" w:lineRule="auto"/>
        <w:ind w:firstLine="480" w:firstLineChars="200"/>
        <w:jc w:val="both"/>
        <w:rPr>
          <w:rFonts w:ascii="仿宋" w:hAnsi="仿宋" w:eastAsia="仿宋" w:cs="黑体"/>
        </w:rPr>
        <w:sectPr>
          <w:pgSz w:w="16838" w:h="11906" w:orient="landscape"/>
          <w:pgMar w:top="1417" w:right="1417" w:bottom="1417" w:left="1417" w:header="851" w:footer="992" w:gutter="0"/>
          <w:cols w:space="425" w:num="1"/>
          <w:docGrid w:type="lines" w:linePitch="312" w:charSpace="0"/>
        </w:sectPr>
      </w:pPr>
    </w:p>
    <w:p>
      <w:pPr>
        <w:pStyle w:val="4"/>
        <w:spacing w:before="156" w:beforeLines="50" w:beforeAutospacing="0" w:afterAutospacing="0" w:line="300" w:lineRule="auto"/>
        <w:ind w:firstLine="480" w:firstLineChars="200"/>
        <w:jc w:val="both"/>
        <w:rPr>
          <w:rFonts w:ascii="仿宋" w:hAnsi="仿宋" w:eastAsia="仿宋" w:cs="黑体"/>
        </w:rPr>
      </w:pPr>
      <w:r>
        <w:rPr>
          <w:rFonts w:hint="eastAsia" w:ascii="仿宋" w:hAnsi="仿宋" w:eastAsia="仿宋" w:cs="黑体"/>
        </w:rPr>
        <w:t>3.集中实践教学进程</w:t>
      </w:r>
    </w:p>
    <w:p>
      <w:pPr>
        <w:pStyle w:val="4"/>
        <w:spacing w:before="156" w:beforeLines="50" w:beforeAutospacing="0" w:afterAutospacing="0" w:line="300" w:lineRule="auto"/>
        <w:jc w:val="center"/>
        <w:rPr>
          <w:rFonts w:ascii="仿宋" w:hAnsi="仿宋" w:eastAsia="仿宋" w:cs="黑体"/>
          <w:b/>
          <w:sz w:val="21"/>
          <w:szCs w:val="21"/>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10：</w:t>
      </w:r>
      <w:r>
        <w:rPr>
          <w:rFonts w:hint="eastAsia" w:ascii="仿宋" w:hAnsi="仿宋" w:eastAsia="仿宋" w:cs="黑体"/>
          <w:b/>
          <w:sz w:val="21"/>
          <w:szCs w:val="21"/>
        </w:rPr>
        <w:t>集中实践教学进程表</w:t>
      </w:r>
    </w:p>
    <w:tbl>
      <w:tblPr>
        <w:tblStyle w:val="5"/>
        <w:tblW w:w="8631" w:type="dxa"/>
        <w:jc w:val="center"/>
        <w:tblLayout w:type="fixed"/>
        <w:tblCellMar>
          <w:top w:w="0" w:type="dxa"/>
          <w:left w:w="108" w:type="dxa"/>
          <w:bottom w:w="0" w:type="dxa"/>
          <w:right w:w="108" w:type="dxa"/>
        </w:tblCellMar>
      </w:tblPr>
      <w:tblGrid>
        <w:gridCol w:w="726"/>
        <w:gridCol w:w="2296"/>
        <w:gridCol w:w="486"/>
        <w:gridCol w:w="486"/>
        <w:gridCol w:w="486"/>
        <w:gridCol w:w="486"/>
        <w:gridCol w:w="486"/>
        <w:gridCol w:w="491"/>
        <w:gridCol w:w="2688"/>
      </w:tblGrid>
      <w:tr>
        <w:tblPrEx>
          <w:tblCellMar>
            <w:top w:w="0" w:type="dxa"/>
            <w:left w:w="108" w:type="dxa"/>
            <w:bottom w:w="0" w:type="dxa"/>
            <w:right w:w="108" w:type="dxa"/>
          </w:tblCellMar>
        </w:tblPrEx>
        <w:trPr>
          <w:trHeight w:val="340" w:hRule="exact"/>
          <w:tblHeader/>
          <w:jc w:val="center"/>
        </w:trPr>
        <w:tc>
          <w:tcPr>
            <w:tcW w:w="72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Times New Roman"/>
                <w:b/>
                <w:szCs w:val="21"/>
              </w:rPr>
            </w:pPr>
            <w:r>
              <w:rPr>
                <w:rFonts w:hint="eastAsia" w:ascii="仿宋" w:hAnsi="仿宋" w:eastAsia="仿宋" w:cs="Times New Roman"/>
                <w:b/>
                <w:szCs w:val="21"/>
              </w:rPr>
              <w:t>序号</w:t>
            </w:r>
          </w:p>
        </w:tc>
        <w:tc>
          <w:tcPr>
            <w:tcW w:w="2296"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宋体"/>
                <w:b/>
                <w:szCs w:val="21"/>
              </w:rPr>
            </w:pPr>
            <w:r>
              <w:rPr>
                <w:rFonts w:hint="eastAsia" w:ascii="仿宋" w:hAnsi="仿宋" w:eastAsia="仿宋" w:cs="宋体"/>
                <w:b/>
                <w:szCs w:val="21"/>
              </w:rPr>
              <w:t>课程名称</w:t>
            </w:r>
          </w:p>
        </w:tc>
        <w:tc>
          <w:tcPr>
            <w:tcW w:w="29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Times New Roman"/>
                <w:b/>
                <w:szCs w:val="21"/>
              </w:rPr>
            </w:pPr>
            <w:r>
              <w:rPr>
                <w:rFonts w:hint="eastAsia" w:ascii="仿宋" w:hAnsi="仿宋" w:eastAsia="仿宋" w:cs="宋体"/>
                <w:b/>
                <w:szCs w:val="21"/>
              </w:rPr>
              <w:t>开设学期（周数）</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Times New Roman"/>
                <w:b/>
                <w:szCs w:val="21"/>
              </w:rPr>
            </w:pPr>
            <w:r>
              <w:rPr>
                <w:rFonts w:hint="eastAsia" w:ascii="仿宋" w:hAnsi="仿宋" w:eastAsia="仿宋" w:cs="宋体"/>
                <w:b/>
                <w:szCs w:val="21"/>
              </w:rPr>
              <w:t>备注</w:t>
            </w:r>
          </w:p>
        </w:tc>
      </w:tr>
      <w:tr>
        <w:tblPrEx>
          <w:tblCellMar>
            <w:top w:w="0" w:type="dxa"/>
            <w:left w:w="108" w:type="dxa"/>
            <w:bottom w:w="0" w:type="dxa"/>
            <w:right w:w="108" w:type="dxa"/>
          </w:tblCellMar>
        </w:tblPrEx>
        <w:trPr>
          <w:trHeight w:val="340" w:hRule="exact"/>
          <w:jc w:val="center"/>
        </w:trPr>
        <w:tc>
          <w:tcPr>
            <w:tcW w:w="72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2296"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szCs w:val="21"/>
              </w:rPr>
            </w:pPr>
            <w:r>
              <w:rPr>
                <w:rFonts w:hint="eastAsia" w:ascii="仿宋" w:hAnsi="仿宋" w:eastAsia="仿宋" w:cs="宋体"/>
                <w:b/>
                <w:szCs w:val="21"/>
              </w:rPr>
              <w:t>一</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szCs w:val="21"/>
              </w:rPr>
            </w:pPr>
            <w:r>
              <w:rPr>
                <w:rFonts w:hint="eastAsia" w:ascii="仿宋" w:hAnsi="仿宋" w:eastAsia="仿宋" w:cs="宋体"/>
                <w:b/>
                <w:szCs w:val="21"/>
              </w:rPr>
              <w:t>二</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szCs w:val="21"/>
              </w:rPr>
            </w:pPr>
            <w:r>
              <w:rPr>
                <w:rFonts w:hint="eastAsia" w:ascii="仿宋" w:hAnsi="仿宋" w:eastAsia="仿宋" w:cs="宋体"/>
                <w:b/>
                <w:szCs w:val="21"/>
              </w:rPr>
              <w:t>三</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szCs w:val="21"/>
              </w:rPr>
            </w:pPr>
            <w:r>
              <w:rPr>
                <w:rFonts w:hint="eastAsia" w:ascii="仿宋" w:hAnsi="仿宋" w:eastAsia="仿宋" w:cs="宋体"/>
                <w:b/>
                <w:szCs w:val="21"/>
              </w:rPr>
              <w:t>四</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szCs w:val="21"/>
              </w:rPr>
            </w:pPr>
            <w:r>
              <w:rPr>
                <w:rFonts w:hint="eastAsia" w:ascii="仿宋" w:hAnsi="仿宋" w:eastAsia="仿宋" w:cs="宋体"/>
                <w:b/>
                <w:szCs w:val="21"/>
              </w:rPr>
              <w:t>五</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b/>
                <w:szCs w:val="21"/>
              </w:rPr>
            </w:pPr>
            <w:r>
              <w:rPr>
                <w:rFonts w:hint="eastAsia" w:ascii="仿宋" w:hAnsi="仿宋" w:eastAsia="仿宋" w:cs="宋体"/>
                <w:b/>
                <w:szCs w:val="21"/>
              </w:rPr>
              <w:t>六</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r>
      <w:tr>
        <w:tblPrEx>
          <w:tblCellMar>
            <w:top w:w="0" w:type="dxa"/>
            <w:left w:w="108" w:type="dxa"/>
            <w:bottom w:w="0" w:type="dxa"/>
            <w:right w:w="108" w:type="dxa"/>
          </w:tblCellMar>
        </w:tblPrEx>
        <w:trPr>
          <w:trHeight w:val="340" w:hRule="exac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1</w:t>
            </w:r>
          </w:p>
        </w:tc>
        <w:tc>
          <w:tcPr>
            <w:tcW w:w="22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Cs w:val="21"/>
              </w:rPr>
            </w:pPr>
            <w:r>
              <w:rPr>
                <w:rFonts w:hint="eastAsia" w:ascii="仿宋" w:hAnsi="仿宋" w:eastAsia="仿宋" w:cs="宋体"/>
                <w:szCs w:val="21"/>
              </w:rPr>
              <w:t>军事理论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szCs w:val="21"/>
                <w:lang w:val="en-US" w:eastAsia="zh-CN"/>
              </w:rPr>
            </w:pPr>
            <w:r>
              <w:rPr>
                <w:rFonts w:hint="eastAsia" w:ascii="仿宋" w:hAnsi="仿宋" w:eastAsia="仿宋" w:cs="宋体"/>
                <w:szCs w:val="21"/>
                <w:lang w:val="en-US" w:eastAsia="zh-CN"/>
              </w:rPr>
              <w:t>18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r>
      <w:tr>
        <w:tblPrEx>
          <w:tblCellMar>
            <w:top w:w="0" w:type="dxa"/>
            <w:left w:w="108" w:type="dxa"/>
            <w:bottom w:w="0" w:type="dxa"/>
            <w:right w:w="108" w:type="dxa"/>
          </w:tblCellMar>
        </w:tblPrEx>
        <w:trPr>
          <w:trHeight w:val="340" w:hRule="exac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2</w:t>
            </w:r>
          </w:p>
        </w:tc>
        <w:tc>
          <w:tcPr>
            <w:tcW w:w="22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Cs w:val="21"/>
              </w:rPr>
            </w:pPr>
            <w:r>
              <w:rPr>
                <w:rFonts w:hint="eastAsia" w:ascii="仿宋" w:hAnsi="仿宋" w:eastAsia="仿宋" w:cs="宋体"/>
                <w:szCs w:val="21"/>
              </w:rPr>
              <w:t>专业综合实训</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第1—16周</w:t>
            </w:r>
          </w:p>
        </w:tc>
      </w:tr>
      <w:tr>
        <w:tblPrEx>
          <w:tblCellMar>
            <w:top w:w="0" w:type="dxa"/>
            <w:left w:w="108" w:type="dxa"/>
            <w:bottom w:w="0" w:type="dxa"/>
            <w:right w:w="108" w:type="dxa"/>
          </w:tblCellMar>
        </w:tblPrEx>
        <w:trPr>
          <w:trHeight w:val="340" w:hRule="exac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3</w:t>
            </w:r>
          </w:p>
        </w:tc>
        <w:tc>
          <w:tcPr>
            <w:tcW w:w="22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Cs w:val="21"/>
              </w:rPr>
            </w:pPr>
            <w:r>
              <w:rPr>
                <w:rFonts w:hint="eastAsia" w:ascii="仿宋" w:hAnsi="仿宋" w:eastAsia="仿宋" w:cs="宋体"/>
                <w:szCs w:val="21"/>
              </w:rPr>
              <w:t>岗位实习</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22</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包含寒假4周</w:t>
            </w:r>
          </w:p>
        </w:tc>
      </w:tr>
      <w:tr>
        <w:tblPrEx>
          <w:tblCellMar>
            <w:top w:w="0" w:type="dxa"/>
            <w:left w:w="108" w:type="dxa"/>
            <w:bottom w:w="0" w:type="dxa"/>
            <w:right w:w="108" w:type="dxa"/>
          </w:tblCellMar>
        </w:tblPrEx>
        <w:trPr>
          <w:trHeight w:val="340" w:hRule="exact"/>
          <w:jc w:val="center"/>
        </w:trPr>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宋体"/>
                <w:szCs w:val="21"/>
                <w:lang w:val="en-US" w:eastAsia="zh-CN"/>
              </w:rPr>
            </w:pPr>
            <w:r>
              <w:rPr>
                <w:rFonts w:hint="eastAsia" w:ascii="仿宋" w:hAnsi="仿宋" w:eastAsia="仿宋" w:cs="宋体"/>
                <w:szCs w:val="21"/>
                <w:lang w:val="en-US" w:eastAsia="zh-CN"/>
              </w:rPr>
              <w:t>18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r>
              <w:rPr>
                <w:rFonts w:hint="eastAsia" w:ascii="仿宋" w:hAnsi="仿宋" w:eastAsia="仿宋" w:cs="宋体"/>
                <w:szCs w:val="21"/>
              </w:rPr>
              <w:t>22</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szCs w:val="21"/>
              </w:rPr>
            </w:pPr>
          </w:p>
        </w:tc>
      </w:tr>
    </w:tbl>
    <w:p>
      <w:pPr>
        <w:pStyle w:val="4"/>
        <w:spacing w:before="156" w:beforeLines="50" w:beforeAutospacing="0" w:afterAutospacing="0" w:line="300" w:lineRule="auto"/>
        <w:ind w:firstLine="482" w:firstLineChars="200"/>
        <w:jc w:val="both"/>
        <w:outlineLvl w:val="2"/>
        <w:rPr>
          <w:rFonts w:ascii="仿宋" w:hAnsi="仿宋" w:eastAsia="仿宋" w:cs="宋体"/>
          <w:b/>
        </w:rPr>
      </w:pPr>
      <w:r>
        <w:rPr>
          <w:rFonts w:hint="eastAsia" w:ascii="仿宋" w:hAnsi="仿宋" w:eastAsia="仿宋" w:cs="宋体"/>
          <w:b/>
        </w:rPr>
        <w:t>（二）教学时数分类统计</w:t>
      </w:r>
    </w:p>
    <w:p>
      <w:pPr>
        <w:pStyle w:val="4"/>
        <w:spacing w:before="156" w:beforeLines="50" w:beforeAutospacing="0" w:afterAutospacing="0" w:line="300" w:lineRule="auto"/>
        <w:ind w:firstLine="480" w:firstLineChars="200"/>
        <w:jc w:val="both"/>
        <w:rPr>
          <w:rFonts w:ascii="仿宋" w:hAnsi="仿宋" w:eastAsia="仿宋" w:cs="宋体"/>
          <w:b/>
        </w:rPr>
      </w:pPr>
      <w:r>
        <w:rPr>
          <w:rFonts w:hint="eastAsia" w:ascii="仿宋" w:hAnsi="仿宋" w:eastAsia="仿宋" w:cs="黑体"/>
        </w:rPr>
        <w:t>1.分学期教学时数统计</w:t>
      </w:r>
    </w:p>
    <w:p>
      <w:pPr>
        <w:pStyle w:val="4"/>
        <w:spacing w:before="156" w:beforeLines="50" w:beforeAutospacing="0" w:afterAutospacing="0" w:line="300" w:lineRule="auto"/>
        <w:jc w:val="center"/>
        <w:rPr>
          <w:rFonts w:ascii="仿宋" w:hAnsi="仿宋" w:eastAsia="仿宋" w:cs="黑体"/>
          <w:b/>
          <w:sz w:val="21"/>
          <w:szCs w:val="21"/>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11：</w:t>
      </w:r>
      <w:r>
        <w:rPr>
          <w:rFonts w:hint="eastAsia" w:ascii="仿宋" w:hAnsi="仿宋" w:eastAsia="仿宋" w:cs="黑体"/>
          <w:b/>
          <w:sz w:val="21"/>
          <w:szCs w:val="21"/>
        </w:rPr>
        <w:t>分学期教学时数统计表</w:t>
      </w:r>
    </w:p>
    <w:tbl>
      <w:tblPr>
        <w:tblStyle w:val="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739"/>
        <w:gridCol w:w="924"/>
        <w:gridCol w:w="904"/>
        <w:gridCol w:w="871"/>
        <w:gridCol w:w="881"/>
        <w:gridCol w:w="939"/>
        <w:gridCol w:w="824"/>
        <w:gridCol w:w="924"/>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restart"/>
          </w:tcPr>
          <w:p>
            <w:pPr>
              <w:pStyle w:val="4"/>
              <w:widowControl/>
              <w:spacing w:before="156" w:beforeLines="50"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序号</w:t>
            </w:r>
          </w:p>
        </w:tc>
        <w:tc>
          <w:tcPr>
            <w:tcW w:w="660" w:type="dxa"/>
            <w:vMerge w:val="restart"/>
          </w:tcPr>
          <w:p>
            <w:pPr>
              <w:pStyle w:val="4"/>
              <w:widowControl/>
              <w:spacing w:before="156" w:beforeLines="50"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学期</w:t>
            </w:r>
          </w:p>
        </w:tc>
        <w:tc>
          <w:tcPr>
            <w:tcW w:w="945" w:type="dxa"/>
            <w:vMerge w:val="restart"/>
          </w:tcPr>
          <w:p>
            <w:pPr>
              <w:pStyle w:val="4"/>
              <w:widowControl/>
              <w:spacing w:before="156" w:beforeLines="50"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课程</w:t>
            </w:r>
          </w:p>
          <w:p>
            <w:pPr>
              <w:pStyle w:val="4"/>
              <w:widowControl/>
              <w:spacing w:before="156" w:beforeLines="50"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门数</w:t>
            </w:r>
          </w:p>
        </w:tc>
        <w:tc>
          <w:tcPr>
            <w:tcW w:w="915" w:type="dxa"/>
            <w:vMerge w:val="restart"/>
          </w:tcPr>
          <w:p>
            <w:pPr>
              <w:pStyle w:val="4"/>
              <w:widowControl/>
              <w:spacing w:before="156" w:beforeLines="50"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学时</w:t>
            </w:r>
          </w:p>
        </w:tc>
        <w:tc>
          <w:tcPr>
            <w:tcW w:w="4530" w:type="dxa"/>
            <w:gridSpan w:val="5"/>
          </w:tcPr>
          <w:p>
            <w:pPr>
              <w:pStyle w:val="4"/>
              <w:widowControl/>
              <w:spacing w:before="156" w:beforeLines="50"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周数分配</w:t>
            </w:r>
          </w:p>
        </w:tc>
        <w:tc>
          <w:tcPr>
            <w:tcW w:w="1875" w:type="dxa"/>
            <w:vMerge w:val="restart"/>
          </w:tcPr>
          <w:p>
            <w:pPr>
              <w:pStyle w:val="4"/>
              <w:widowControl/>
              <w:spacing w:before="156" w:beforeLines="50" w:beforeAutospacing="0" w:afterAutospacing="0" w:line="300" w:lineRule="auto"/>
              <w:jc w:val="center"/>
              <w:rPr>
                <w:rFonts w:ascii="仿宋" w:hAnsi="仿宋" w:eastAsia="仿宋" w:cs="宋体"/>
                <w:b/>
                <w:bCs/>
                <w:sz w:val="22"/>
                <w:szCs w:val="21"/>
              </w:rPr>
            </w:pPr>
            <w:r>
              <w:rPr>
                <w:rFonts w:hint="eastAsia" w:ascii="仿宋" w:hAnsi="仿宋" w:eastAsia="仿宋" w:cs="宋体"/>
                <w:b/>
                <w:bCs/>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Merge w:val="continue"/>
          </w:tcPr>
          <w:p>
            <w:pPr>
              <w:pStyle w:val="4"/>
              <w:widowControl/>
              <w:spacing w:before="156" w:beforeLines="50" w:beforeAutospacing="0" w:afterAutospacing="0"/>
              <w:rPr>
                <w:rFonts w:ascii="仿宋" w:hAnsi="仿宋" w:eastAsia="仿宋" w:cs="宋体"/>
                <w:sz w:val="22"/>
                <w:szCs w:val="21"/>
              </w:rPr>
            </w:pPr>
          </w:p>
        </w:tc>
        <w:tc>
          <w:tcPr>
            <w:tcW w:w="660" w:type="dxa"/>
            <w:vMerge w:val="continue"/>
          </w:tcPr>
          <w:p>
            <w:pPr>
              <w:pStyle w:val="4"/>
              <w:widowControl/>
              <w:spacing w:before="156" w:beforeLines="50" w:beforeAutospacing="0" w:afterAutospacing="0"/>
              <w:rPr>
                <w:rFonts w:ascii="仿宋" w:hAnsi="仿宋" w:eastAsia="仿宋" w:cs="宋体"/>
                <w:sz w:val="22"/>
                <w:szCs w:val="21"/>
              </w:rPr>
            </w:pPr>
          </w:p>
        </w:tc>
        <w:tc>
          <w:tcPr>
            <w:tcW w:w="945" w:type="dxa"/>
            <w:vMerge w:val="continue"/>
          </w:tcPr>
          <w:p>
            <w:pPr>
              <w:pStyle w:val="4"/>
              <w:widowControl/>
              <w:spacing w:before="156" w:beforeLines="50" w:beforeAutospacing="0" w:afterAutospacing="0"/>
              <w:rPr>
                <w:rFonts w:ascii="仿宋" w:hAnsi="仿宋" w:eastAsia="仿宋" w:cs="宋体"/>
                <w:sz w:val="22"/>
                <w:szCs w:val="21"/>
              </w:rPr>
            </w:pPr>
          </w:p>
        </w:tc>
        <w:tc>
          <w:tcPr>
            <w:tcW w:w="915" w:type="dxa"/>
            <w:vMerge w:val="continue"/>
          </w:tcPr>
          <w:p>
            <w:pPr>
              <w:pStyle w:val="4"/>
              <w:widowControl/>
              <w:spacing w:before="156" w:beforeLines="50" w:beforeAutospacing="0" w:afterAutospacing="0"/>
              <w:jc w:val="center"/>
              <w:rPr>
                <w:rFonts w:ascii="仿宋" w:hAnsi="仿宋" w:eastAsia="仿宋" w:cs="宋体"/>
                <w:sz w:val="22"/>
                <w:szCs w:val="21"/>
              </w:rPr>
            </w:pPr>
          </w:p>
        </w:tc>
        <w:tc>
          <w:tcPr>
            <w:tcW w:w="885" w:type="dxa"/>
          </w:tcPr>
          <w:p>
            <w:pPr>
              <w:pStyle w:val="4"/>
              <w:widowControl/>
              <w:spacing w:before="156" w:beforeLines="50"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合计</w:t>
            </w:r>
          </w:p>
        </w:tc>
        <w:tc>
          <w:tcPr>
            <w:tcW w:w="900" w:type="dxa"/>
          </w:tcPr>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课堂</w:t>
            </w:r>
          </w:p>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教学</w:t>
            </w:r>
          </w:p>
        </w:tc>
        <w:tc>
          <w:tcPr>
            <w:tcW w:w="960" w:type="dxa"/>
          </w:tcPr>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集中实践教学</w:t>
            </w:r>
          </w:p>
        </w:tc>
        <w:tc>
          <w:tcPr>
            <w:tcW w:w="840" w:type="dxa"/>
          </w:tcPr>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教学</w:t>
            </w:r>
          </w:p>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准备</w:t>
            </w:r>
          </w:p>
        </w:tc>
        <w:tc>
          <w:tcPr>
            <w:tcW w:w="945" w:type="dxa"/>
          </w:tcPr>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复习</w:t>
            </w:r>
          </w:p>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考试</w:t>
            </w:r>
          </w:p>
        </w:tc>
        <w:tc>
          <w:tcPr>
            <w:tcW w:w="1875" w:type="dxa"/>
            <w:vMerge w:val="continue"/>
          </w:tcPr>
          <w:p>
            <w:pPr>
              <w:pStyle w:val="4"/>
              <w:widowControl/>
              <w:spacing w:before="156" w:beforeLines="50" w:beforeAutospacing="0" w:afterAutospacing="0" w:line="300" w:lineRule="auto"/>
              <w:jc w:val="center"/>
              <w:rPr>
                <w:rFonts w:ascii="仿宋" w:hAnsi="仿宋" w:eastAsia="仿宋"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w:t>
            </w:r>
          </w:p>
        </w:tc>
        <w:tc>
          <w:tcPr>
            <w:tcW w:w="66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一</w:t>
            </w:r>
          </w:p>
        </w:tc>
        <w:tc>
          <w:tcPr>
            <w:tcW w:w="945" w:type="dxa"/>
            <w:vAlign w:val="center"/>
          </w:tcPr>
          <w:p>
            <w:pPr>
              <w:pStyle w:val="4"/>
              <w:widowControl/>
              <w:spacing w:beforeAutospacing="0" w:afterAutospacing="0"/>
              <w:jc w:val="center"/>
              <w:rPr>
                <w:rFonts w:hint="eastAsia" w:ascii="仿宋" w:hAnsi="仿宋" w:eastAsia="仿宋" w:cs="宋体"/>
                <w:sz w:val="22"/>
                <w:szCs w:val="21"/>
                <w:lang w:val="en-US" w:eastAsia="zh-CN"/>
              </w:rPr>
            </w:pPr>
            <w:r>
              <w:rPr>
                <w:rFonts w:hint="eastAsia" w:ascii="仿宋" w:hAnsi="仿宋" w:eastAsia="仿宋" w:cs="宋体"/>
                <w:sz w:val="22"/>
                <w:szCs w:val="21"/>
              </w:rPr>
              <w:t>1</w:t>
            </w:r>
            <w:r>
              <w:rPr>
                <w:rFonts w:hint="eastAsia" w:ascii="仿宋" w:hAnsi="仿宋" w:eastAsia="仿宋" w:cs="宋体"/>
                <w:sz w:val="22"/>
                <w:szCs w:val="21"/>
                <w:lang w:val="en-US" w:eastAsia="zh-CN"/>
              </w:rPr>
              <w:t>1</w:t>
            </w:r>
          </w:p>
        </w:tc>
        <w:tc>
          <w:tcPr>
            <w:tcW w:w="915"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532</w:t>
            </w:r>
          </w:p>
        </w:tc>
        <w:tc>
          <w:tcPr>
            <w:tcW w:w="885"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18</w:t>
            </w:r>
          </w:p>
        </w:tc>
        <w:tc>
          <w:tcPr>
            <w:tcW w:w="900" w:type="dxa"/>
            <w:vAlign w:val="center"/>
          </w:tcPr>
          <w:p>
            <w:pPr>
              <w:pStyle w:val="4"/>
              <w:widowControl/>
              <w:spacing w:beforeAutospacing="0" w:afterAutospacing="0"/>
              <w:jc w:val="center"/>
              <w:rPr>
                <w:rFonts w:hint="eastAsia" w:ascii="仿宋" w:hAnsi="仿宋" w:eastAsia="仿宋" w:cs="宋体"/>
                <w:sz w:val="22"/>
                <w:szCs w:val="21"/>
                <w:lang w:val="en-US" w:eastAsia="zh-CN"/>
              </w:rPr>
            </w:pPr>
            <w:r>
              <w:rPr>
                <w:rFonts w:hint="eastAsia" w:ascii="仿宋" w:hAnsi="仿宋" w:eastAsia="仿宋" w:cs="宋体"/>
                <w:sz w:val="22"/>
                <w:szCs w:val="21"/>
              </w:rPr>
              <w:t>1</w:t>
            </w:r>
            <w:r>
              <w:rPr>
                <w:rFonts w:hint="eastAsia" w:ascii="仿宋" w:hAnsi="仿宋" w:eastAsia="仿宋" w:cs="宋体"/>
                <w:sz w:val="22"/>
                <w:szCs w:val="21"/>
                <w:lang w:val="en-US" w:eastAsia="zh-CN"/>
              </w:rPr>
              <w:t>4</w:t>
            </w:r>
          </w:p>
        </w:tc>
        <w:tc>
          <w:tcPr>
            <w:tcW w:w="96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2</w:t>
            </w:r>
          </w:p>
        </w:tc>
        <w:tc>
          <w:tcPr>
            <w:tcW w:w="84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w:t>
            </w:r>
          </w:p>
        </w:tc>
        <w:tc>
          <w:tcPr>
            <w:tcW w:w="94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w:t>
            </w:r>
          </w:p>
        </w:tc>
        <w:tc>
          <w:tcPr>
            <w:tcW w:w="1875" w:type="dxa"/>
            <w:vAlign w:val="center"/>
          </w:tcPr>
          <w:p>
            <w:pPr>
              <w:pStyle w:val="4"/>
              <w:widowControl/>
              <w:spacing w:beforeAutospacing="0" w:afterAutospacing="0"/>
              <w:jc w:val="center"/>
              <w:rPr>
                <w:rFonts w:ascii="仿宋" w:hAnsi="仿宋" w:eastAsia="仿宋"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2</w:t>
            </w:r>
          </w:p>
        </w:tc>
        <w:tc>
          <w:tcPr>
            <w:tcW w:w="66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二</w:t>
            </w:r>
          </w:p>
        </w:tc>
        <w:tc>
          <w:tcPr>
            <w:tcW w:w="945" w:type="dxa"/>
            <w:vAlign w:val="center"/>
          </w:tcPr>
          <w:p>
            <w:pPr>
              <w:pStyle w:val="4"/>
              <w:widowControl/>
              <w:spacing w:beforeAutospacing="0" w:afterAutospacing="0"/>
              <w:jc w:val="center"/>
              <w:rPr>
                <w:rFonts w:hint="eastAsia" w:ascii="仿宋" w:hAnsi="仿宋" w:eastAsia="仿宋" w:cs="宋体"/>
                <w:sz w:val="22"/>
                <w:szCs w:val="21"/>
                <w:lang w:val="en-US" w:eastAsia="zh-CN"/>
              </w:rPr>
            </w:pPr>
            <w:r>
              <w:rPr>
                <w:rFonts w:hint="eastAsia" w:ascii="仿宋" w:hAnsi="仿宋" w:eastAsia="仿宋" w:cs="宋体"/>
                <w:sz w:val="22"/>
                <w:szCs w:val="21"/>
              </w:rPr>
              <w:t>1</w:t>
            </w:r>
            <w:r>
              <w:rPr>
                <w:rFonts w:hint="eastAsia" w:ascii="仿宋" w:hAnsi="仿宋" w:eastAsia="仿宋" w:cs="宋体"/>
                <w:sz w:val="22"/>
                <w:szCs w:val="21"/>
                <w:lang w:val="en-US" w:eastAsia="zh-CN"/>
              </w:rPr>
              <w:t>0</w:t>
            </w:r>
          </w:p>
        </w:tc>
        <w:tc>
          <w:tcPr>
            <w:tcW w:w="915"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476</w:t>
            </w:r>
          </w:p>
        </w:tc>
        <w:tc>
          <w:tcPr>
            <w:tcW w:w="885"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18</w:t>
            </w:r>
          </w:p>
        </w:tc>
        <w:tc>
          <w:tcPr>
            <w:tcW w:w="900" w:type="dxa"/>
            <w:vAlign w:val="center"/>
          </w:tcPr>
          <w:p>
            <w:pPr>
              <w:pStyle w:val="4"/>
              <w:widowControl/>
              <w:spacing w:beforeAutospacing="0" w:afterAutospacing="0"/>
              <w:jc w:val="center"/>
              <w:rPr>
                <w:rFonts w:hint="eastAsia" w:ascii="仿宋" w:hAnsi="仿宋" w:eastAsia="仿宋" w:cs="宋体"/>
                <w:sz w:val="22"/>
                <w:szCs w:val="21"/>
                <w:lang w:val="en-US" w:eastAsia="zh-CN"/>
              </w:rPr>
            </w:pPr>
            <w:r>
              <w:rPr>
                <w:rFonts w:hint="eastAsia" w:ascii="仿宋" w:hAnsi="仿宋" w:eastAsia="仿宋" w:cs="宋体"/>
                <w:sz w:val="22"/>
                <w:szCs w:val="21"/>
              </w:rPr>
              <w:t>1</w:t>
            </w:r>
            <w:r>
              <w:rPr>
                <w:rFonts w:hint="eastAsia" w:ascii="仿宋" w:hAnsi="仿宋" w:eastAsia="仿宋" w:cs="宋体"/>
                <w:sz w:val="22"/>
                <w:szCs w:val="21"/>
                <w:lang w:val="en-US" w:eastAsia="zh-CN"/>
              </w:rPr>
              <w:t>4</w:t>
            </w:r>
          </w:p>
        </w:tc>
        <w:tc>
          <w:tcPr>
            <w:tcW w:w="96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2</w:t>
            </w:r>
          </w:p>
        </w:tc>
        <w:tc>
          <w:tcPr>
            <w:tcW w:w="84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w:t>
            </w:r>
          </w:p>
        </w:tc>
        <w:tc>
          <w:tcPr>
            <w:tcW w:w="94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w:t>
            </w:r>
          </w:p>
        </w:tc>
        <w:tc>
          <w:tcPr>
            <w:tcW w:w="1875" w:type="dxa"/>
            <w:vAlign w:val="center"/>
          </w:tcPr>
          <w:p>
            <w:pPr>
              <w:pStyle w:val="4"/>
              <w:widowControl/>
              <w:spacing w:beforeAutospacing="0" w:afterAutospacing="0"/>
              <w:jc w:val="center"/>
              <w:rPr>
                <w:rFonts w:ascii="仿宋" w:hAnsi="仿宋" w:eastAsia="仿宋"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3</w:t>
            </w:r>
          </w:p>
        </w:tc>
        <w:tc>
          <w:tcPr>
            <w:tcW w:w="66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三</w:t>
            </w:r>
          </w:p>
        </w:tc>
        <w:tc>
          <w:tcPr>
            <w:tcW w:w="945" w:type="dxa"/>
            <w:vAlign w:val="center"/>
          </w:tcPr>
          <w:p>
            <w:pPr>
              <w:pStyle w:val="4"/>
              <w:widowControl/>
              <w:spacing w:beforeAutospacing="0" w:afterAutospacing="0"/>
              <w:jc w:val="center"/>
              <w:rPr>
                <w:rFonts w:hint="eastAsia" w:ascii="仿宋" w:hAnsi="仿宋" w:eastAsia="仿宋" w:cs="宋体"/>
                <w:sz w:val="22"/>
                <w:szCs w:val="21"/>
                <w:lang w:val="en-US" w:eastAsia="zh-CN"/>
              </w:rPr>
            </w:pPr>
            <w:r>
              <w:rPr>
                <w:rFonts w:hint="eastAsia" w:ascii="仿宋" w:hAnsi="仿宋" w:eastAsia="仿宋" w:cs="宋体"/>
                <w:sz w:val="22"/>
                <w:szCs w:val="21"/>
                <w:lang w:val="en-US" w:eastAsia="zh-CN"/>
              </w:rPr>
              <w:t>7</w:t>
            </w:r>
          </w:p>
        </w:tc>
        <w:tc>
          <w:tcPr>
            <w:tcW w:w="915"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444</w:t>
            </w:r>
          </w:p>
        </w:tc>
        <w:tc>
          <w:tcPr>
            <w:tcW w:w="88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18</w:t>
            </w:r>
          </w:p>
        </w:tc>
        <w:tc>
          <w:tcPr>
            <w:tcW w:w="900" w:type="dxa"/>
            <w:vAlign w:val="center"/>
          </w:tcPr>
          <w:p>
            <w:pPr>
              <w:pStyle w:val="4"/>
              <w:widowControl/>
              <w:spacing w:beforeAutospacing="0" w:afterAutospacing="0"/>
              <w:jc w:val="center"/>
              <w:rPr>
                <w:rFonts w:hint="eastAsia" w:ascii="仿宋" w:hAnsi="仿宋" w:eastAsia="仿宋" w:cs="宋体"/>
                <w:sz w:val="22"/>
                <w:szCs w:val="21"/>
                <w:lang w:val="en-US" w:eastAsia="zh-CN"/>
              </w:rPr>
            </w:pPr>
            <w:r>
              <w:rPr>
                <w:rFonts w:hint="eastAsia" w:ascii="仿宋" w:hAnsi="仿宋" w:eastAsia="仿宋" w:cs="宋体"/>
                <w:sz w:val="22"/>
                <w:szCs w:val="21"/>
              </w:rPr>
              <w:t>1</w:t>
            </w:r>
            <w:r>
              <w:rPr>
                <w:rFonts w:hint="eastAsia" w:ascii="仿宋" w:hAnsi="仿宋" w:eastAsia="仿宋" w:cs="宋体"/>
                <w:sz w:val="22"/>
                <w:szCs w:val="21"/>
                <w:lang w:val="en-US" w:eastAsia="zh-CN"/>
              </w:rPr>
              <w:t>4</w:t>
            </w:r>
          </w:p>
        </w:tc>
        <w:tc>
          <w:tcPr>
            <w:tcW w:w="96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2</w:t>
            </w:r>
          </w:p>
        </w:tc>
        <w:tc>
          <w:tcPr>
            <w:tcW w:w="84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w:t>
            </w:r>
          </w:p>
        </w:tc>
        <w:tc>
          <w:tcPr>
            <w:tcW w:w="94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w:t>
            </w:r>
          </w:p>
        </w:tc>
        <w:tc>
          <w:tcPr>
            <w:tcW w:w="1875" w:type="dxa"/>
            <w:vAlign w:val="center"/>
          </w:tcPr>
          <w:p>
            <w:pPr>
              <w:pStyle w:val="4"/>
              <w:widowControl/>
              <w:spacing w:beforeAutospacing="0" w:afterAutospacing="0"/>
              <w:jc w:val="center"/>
              <w:rPr>
                <w:rFonts w:ascii="仿宋" w:hAnsi="仿宋" w:eastAsia="仿宋"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4</w:t>
            </w:r>
          </w:p>
        </w:tc>
        <w:tc>
          <w:tcPr>
            <w:tcW w:w="66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四</w:t>
            </w:r>
          </w:p>
        </w:tc>
        <w:tc>
          <w:tcPr>
            <w:tcW w:w="945"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10</w:t>
            </w:r>
          </w:p>
        </w:tc>
        <w:tc>
          <w:tcPr>
            <w:tcW w:w="915"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422</w:t>
            </w:r>
          </w:p>
        </w:tc>
        <w:tc>
          <w:tcPr>
            <w:tcW w:w="88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18</w:t>
            </w:r>
          </w:p>
        </w:tc>
        <w:tc>
          <w:tcPr>
            <w:tcW w:w="900" w:type="dxa"/>
            <w:vAlign w:val="center"/>
          </w:tcPr>
          <w:p>
            <w:pPr>
              <w:pStyle w:val="4"/>
              <w:widowControl/>
              <w:spacing w:beforeAutospacing="0" w:afterAutospacing="0"/>
              <w:jc w:val="center"/>
              <w:rPr>
                <w:rFonts w:hint="eastAsia" w:ascii="仿宋" w:hAnsi="仿宋" w:eastAsia="仿宋" w:cs="宋体"/>
                <w:sz w:val="22"/>
                <w:szCs w:val="21"/>
                <w:lang w:val="en-US" w:eastAsia="zh-CN"/>
              </w:rPr>
            </w:pPr>
            <w:r>
              <w:rPr>
                <w:rFonts w:hint="eastAsia" w:ascii="仿宋" w:hAnsi="仿宋" w:eastAsia="仿宋" w:cs="宋体"/>
                <w:sz w:val="22"/>
                <w:szCs w:val="21"/>
              </w:rPr>
              <w:t>1</w:t>
            </w:r>
            <w:r>
              <w:rPr>
                <w:rFonts w:hint="eastAsia" w:ascii="仿宋" w:hAnsi="仿宋" w:eastAsia="仿宋" w:cs="宋体"/>
                <w:sz w:val="22"/>
                <w:szCs w:val="21"/>
                <w:lang w:val="en-US" w:eastAsia="zh-CN"/>
              </w:rPr>
              <w:t>4</w:t>
            </w:r>
          </w:p>
        </w:tc>
        <w:tc>
          <w:tcPr>
            <w:tcW w:w="96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2</w:t>
            </w:r>
          </w:p>
        </w:tc>
        <w:tc>
          <w:tcPr>
            <w:tcW w:w="84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w:t>
            </w:r>
          </w:p>
        </w:tc>
        <w:tc>
          <w:tcPr>
            <w:tcW w:w="94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w:t>
            </w:r>
          </w:p>
        </w:tc>
        <w:tc>
          <w:tcPr>
            <w:tcW w:w="1875" w:type="dxa"/>
            <w:vAlign w:val="center"/>
          </w:tcPr>
          <w:p>
            <w:pPr>
              <w:pStyle w:val="4"/>
              <w:widowControl/>
              <w:spacing w:beforeAutospacing="0" w:afterAutospacing="0"/>
              <w:jc w:val="center"/>
              <w:rPr>
                <w:rFonts w:ascii="仿宋" w:hAnsi="仿宋" w:eastAsia="仿宋"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5</w:t>
            </w:r>
          </w:p>
        </w:tc>
        <w:tc>
          <w:tcPr>
            <w:tcW w:w="66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五</w:t>
            </w:r>
          </w:p>
        </w:tc>
        <w:tc>
          <w:tcPr>
            <w:tcW w:w="945" w:type="dxa"/>
            <w:vAlign w:val="center"/>
          </w:tcPr>
          <w:p>
            <w:pPr>
              <w:pStyle w:val="4"/>
              <w:widowControl/>
              <w:spacing w:beforeAutospacing="0" w:afterAutospacing="0"/>
              <w:jc w:val="center"/>
              <w:rPr>
                <w:rFonts w:hint="eastAsia" w:ascii="仿宋" w:hAnsi="仿宋" w:eastAsia="仿宋" w:cs="宋体"/>
                <w:sz w:val="22"/>
                <w:szCs w:val="21"/>
                <w:lang w:val="en-US" w:eastAsia="zh-CN"/>
              </w:rPr>
            </w:pPr>
            <w:r>
              <w:rPr>
                <w:rFonts w:hint="eastAsia" w:ascii="仿宋" w:hAnsi="仿宋" w:eastAsia="仿宋" w:cs="宋体"/>
                <w:sz w:val="22"/>
                <w:szCs w:val="21"/>
                <w:lang w:val="en-US" w:eastAsia="zh-CN"/>
              </w:rPr>
              <w:t>4</w:t>
            </w:r>
          </w:p>
        </w:tc>
        <w:tc>
          <w:tcPr>
            <w:tcW w:w="915"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236</w:t>
            </w:r>
          </w:p>
        </w:tc>
        <w:tc>
          <w:tcPr>
            <w:tcW w:w="885"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18</w:t>
            </w:r>
          </w:p>
        </w:tc>
        <w:tc>
          <w:tcPr>
            <w:tcW w:w="900" w:type="dxa"/>
            <w:vAlign w:val="center"/>
          </w:tcPr>
          <w:p>
            <w:pPr>
              <w:pStyle w:val="4"/>
              <w:widowControl/>
              <w:spacing w:beforeAutospacing="0" w:afterAutospacing="0"/>
              <w:jc w:val="center"/>
              <w:rPr>
                <w:rFonts w:ascii="仿宋" w:hAnsi="仿宋" w:eastAsia="仿宋" w:cs="宋体"/>
                <w:sz w:val="22"/>
                <w:szCs w:val="21"/>
              </w:rPr>
            </w:pPr>
          </w:p>
        </w:tc>
        <w:tc>
          <w:tcPr>
            <w:tcW w:w="96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18</w:t>
            </w:r>
          </w:p>
        </w:tc>
        <w:tc>
          <w:tcPr>
            <w:tcW w:w="84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w:t>
            </w:r>
          </w:p>
        </w:tc>
        <w:tc>
          <w:tcPr>
            <w:tcW w:w="94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w:t>
            </w:r>
          </w:p>
        </w:tc>
        <w:tc>
          <w:tcPr>
            <w:tcW w:w="1875" w:type="dxa"/>
            <w:vAlign w:val="center"/>
          </w:tcPr>
          <w:p>
            <w:pPr>
              <w:pStyle w:val="4"/>
              <w:widowControl/>
              <w:spacing w:beforeAutospacing="0" w:afterAutospacing="0"/>
              <w:jc w:val="center"/>
              <w:rPr>
                <w:rFonts w:ascii="仿宋" w:hAnsi="仿宋" w:eastAsia="仿宋"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58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6</w:t>
            </w:r>
          </w:p>
        </w:tc>
        <w:tc>
          <w:tcPr>
            <w:tcW w:w="66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六</w:t>
            </w:r>
          </w:p>
        </w:tc>
        <w:tc>
          <w:tcPr>
            <w:tcW w:w="945" w:type="dxa"/>
            <w:vAlign w:val="center"/>
          </w:tcPr>
          <w:p>
            <w:pPr>
              <w:pStyle w:val="4"/>
              <w:widowControl/>
              <w:spacing w:beforeAutospacing="0" w:afterAutospacing="0"/>
              <w:jc w:val="center"/>
              <w:rPr>
                <w:rFonts w:hint="eastAsia" w:ascii="仿宋" w:hAnsi="仿宋" w:eastAsia="仿宋" w:cs="宋体"/>
                <w:sz w:val="22"/>
                <w:szCs w:val="21"/>
                <w:lang w:val="en-US" w:eastAsia="zh-CN"/>
              </w:rPr>
            </w:pPr>
            <w:r>
              <w:rPr>
                <w:rFonts w:hint="eastAsia" w:ascii="仿宋" w:hAnsi="仿宋" w:eastAsia="仿宋" w:cs="宋体"/>
                <w:sz w:val="22"/>
                <w:szCs w:val="21"/>
                <w:lang w:val="en-US" w:eastAsia="zh-CN"/>
              </w:rPr>
              <w:t>1</w:t>
            </w:r>
          </w:p>
        </w:tc>
        <w:tc>
          <w:tcPr>
            <w:tcW w:w="915"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540</w:t>
            </w:r>
          </w:p>
        </w:tc>
        <w:tc>
          <w:tcPr>
            <w:tcW w:w="885"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18</w:t>
            </w:r>
          </w:p>
        </w:tc>
        <w:tc>
          <w:tcPr>
            <w:tcW w:w="900" w:type="dxa"/>
            <w:vAlign w:val="center"/>
          </w:tcPr>
          <w:p>
            <w:pPr>
              <w:pStyle w:val="4"/>
              <w:widowControl/>
              <w:spacing w:beforeAutospacing="0" w:afterAutospacing="0"/>
              <w:jc w:val="center"/>
              <w:rPr>
                <w:rFonts w:ascii="仿宋" w:hAnsi="仿宋" w:eastAsia="仿宋" w:cs="宋体"/>
                <w:sz w:val="22"/>
                <w:szCs w:val="21"/>
              </w:rPr>
            </w:pPr>
          </w:p>
        </w:tc>
        <w:tc>
          <w:tcPr>
            <w:tcW w:w="960"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18</w:t>
            </w:r>
          </w:p>
        </w:tc>
        <w:tc>
          <w:tcPr>
            <w:tcW w:w="840" w:type="dxa"/>
            <w:vAlign w:val="center"/>
          </w:tcPr>
          <w:p>
            <w:pPr>
              <w:pStyle w:val="4"/>
              <w:widowControl/>
              <w:spacing w:beforeAutospacing="0" w:afterAutospacing="0"/>
              <w:jc w:val="center"/>
              <w:rPr>
                <w:rFonts w:ascii="仿宋" w:hAnsi="仿宋" w:eastAsia="仿宋" w:cs="宋体"/>
                <w:sz w:val="22"/>
                <w:szCs w:val="21"/>
              </w:rPr>
            </w:pPr>
          </w:p>
        </w:tc>
        <w:tc>
          <w:tcPr>
            <w:tcW w:w="945" w:type="dxa"/>
            <w:vAlign w:val="center"/>
          </w:tcPr>
          <w:p>
            <w:pPr>
              <w:pStyle w:val="4"/>
              <w:widowControl/>
              <w:spacing w:beforeAutospacing="0" w:afterAutospacing="0"/>
              <w:jc w:val="center"/>
              <w:rPr>
                <w:rFonts w:ascii="仿宋" w:hAnsi="仿宋" w:eastAsia="仿宋" w:cs="宋体"/>
                <w:sz w:val="22"/>
                <w:szCs w:val="21"/>
              </w:rPr>
            </w:pPr>
          </w:p>
        </w:tc>
        <w:tc>
          <w:tcPr>
            <w:tcW w:w="187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备注清楚实习时间段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245" w:type="dxa"/>
            <w:gridSpan w:val="2"/>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lang w:eastAsia="zh-CN"/>
              </w:rPr>
              <w:t xml:space="preserve"> </w:t>
            </w:r>
            <w:r>
              <w:rPr>
                <w:rFonts w:hint="eastAsia" w:ascii="仿宋" w:hAnsi="仿宋" w:eastAsia="仿宋" w:cs="宋体"/>
                <w:sz w:val="22"/>
                <w:szCs w:val="21"/>
                <w:lang w:val="en-US" w:eastAsia="zh-CN"/>
              </w:rPr>
              <w:t xml:space="preserve">   服服服‘，     ’</w:t>
            </w:r>
            <w:r>
              <w:rPr>
                <w:rFonts w:hint="eastAsia" w:ascii="仿宋" w:hAnsi="仿宋" w:eastAsia="仿宋" w:cs="宋体"/>
                <w:sz w:val="22"/>
                <w:szCs w:val="21"/>
              </w:rPr>
              <w:t>总计</w:t>
            </w:r>
          </w:p>
        </w:tc>
        <w:tc>
          <w:tcPr>
            <w:tcW w:w="94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47</w:t>
            </w:r>
          </w:p>
        </w:tc>
        <w:tc>
          <w:tcPr>
            <w:tcW w:w="915"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rPr>
              <w:t>26</w:t>
            </w:r>
            <w:r>
              <w:rPr>
                <w:rFonts w:hint="eastAsia" w:ascii="仿宋" w:hAnsi="仿宋" w:eastAsia="仿宋" w:cs="宋体"/>
                <w:sz w:val="22"/>
                <w:szCs w:val="21"/>
                <w:lang w:val="en-US" w:eastAsia="zh-CN"/>
              </w:rPr>
              <w:t>48</w:t>
            </w:r>
          </w:p>
        </w:tc>
        <w:tc>
          <w:tcPr>
            <w:tcW w:w="885"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108</w:t>
            </w:r>
          </w:p>
        </w:tc>
        <w:tc>
          <w:tcPr>
            <w:tcW w:w="900"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56</w:t>
            </w:r>
          </w:p>
        </w:tc>
        <w:tc>
          <w:tcPr>
            <w:tcW w:w="960" w:type="dxa"/>
            <w:vAlign w:val="center"/>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lang w:val="en-US" w:eastAsia="zh-CN"/>
              </w:rPr>
              <w:t>44</w:t>
            </w:r>
          </w:p>
        </w:tc>
        <w:tc>
          <w:tcPr>
            <w:tcW w:w="84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5</w:t>
            </w:r>
          </w:p>
        </w:tc>
        <w:tc>
          <w:tcPr>
            <w:tcW w:w="94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5</w:t>
            </w:r>
          </w:p>
        </w:tc>
        <w:tc>
          <w:tcPr>
            <w:tcW w:w="1875" w:type="dxa"/>
            <w:vAlign w:val="center"/>
          </w:tcPr>
          <w:p>
            <w:pPr>
              <w:pStyle w:val="4"/>
              <w:widowControl/>
              <w:spacing w:beforeAutospacing="0" w:afterAutospacing="0"/>
              <w:jc w:val="center"/>
              <w:rPr>
                <w:rFonts w:ascii="仿宋" w:hAnsi="仿宋" w:eastAsia="仿宋" w:cs="宋体"/>
                <w:sz w:val="22"/>
                <w:szCs w:val="21"/>
              </w:rPr>
            </w:pPr>
          </w:p>
        </w:tc>
      </w:tr>
    </w:tbl>
    <w:p>
      <w:pPr>
        <w:pStyle w:val="4"/>
        <w:spacing w:before="156" w:beforeLines="50" w:beforeAutospacing="0" w:afterAutospacing="0" w:line="300" w:lineRule="auto"/>
        <w:ind w:firstLine="480" w:firstLineChars="200"/>
        <w:jc w:val="both"/>
        <w:rPr>
          <w:rFonts w:ascii="仿宋" w:hAnsi="仿宋" w:eastAsia="仿宋" w:cs="黑体"/>
        </w:rPr>
      </w:pPr>
      <w:r>
        <w:rPr>
          <w:rFonts w:hint="eastAsia" w:ascii="仿宋" w:hAnsi="仿宋" w:eastAsia="仿宋" w:cs="黑体"/>
        </w:rPr>
        <w:t>2.各类课程学时学分统计</w:t>
      </w:r>
    </w:p>
    <w:p>
      <w:pPr>
        <w:pStyle w:val="4"/>
        <w:spacing w:before="156" w:beforeLines="50" w:beforeAutospacing="0" w:afterAutospacing="0" w:line="300" w:lineRule="auto"/>
        <w:jc w:val="center"/>
        <w:rPr>
          <w:rFonts w:ascii="仿宋" w:hAnsi="仿宋" w:eastAsia="仿宋" w:cs="黑体"/>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12：</w:t>
      </w:r>
      <w:r>
        <w:rPr>
          <w:rFonts w:hint="eastAsia" w:ascii="仿宋" w:hAnsi="仿宋" w:eastAsia="仿宋" w:cs="黑体"/>
          <w:b/>
          <w:sz w:val="21"/>
          <w:szCs w:val="21"/>
        </w:rPr>
        <w:t>各类课程学时学分统计表</w:t>
      </w:r>
    </w:p>
    <w:tbl>
      <w:tblPr>
        <w:tblStyle w:val="6"/>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2010"/>
        <w:gridCol w:w="840"/>
        <w:gridCol w:w="810"/>
        <w:gridCol w:w="735"/>
        <w:gridCol w:w="1350"/>
        <w:gridCol w:w="750"/>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Merge w:val="restart"/>
          </w:tcPr>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序号</w:t>
            </w:r>
          </w:p>
        </w:tc>
        <w:tc>
          <w:tcPr>
            <w:tcW w:w="2010" w:type="dxa"/>
            <w:vMerge w:val="restart"/>
          </w:tcPr>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课程性质</w:t>
            </w:r>
          </w:p>
        </w:tc>
        <w:tc>
          <w:tcPr>
            <w:tcW w:w="3735" w:type="dxa"/>
            <w:gridSpan w:val="4"/>
          </w:tcPr>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学时</w:t>
            </w:r>
          </w:p>
        </w:tc>
        <w:tc>
          <w:tcPr>
            <w:tcW w:w="750" w:type="dxa"/>
            <w:vMerge w:val="restart"/>
            <w:vAlign w:val="center"/>
          </w:tcPr>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学分</w:t>
            </w:r>
          </w:p>
        </w:tc>
        <w:tc>
          <w:tcPr>
            <w:tcW w:w="2439" w:type="dxa"/>
            <w:vMerge w:val="restart"/>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b/>
                <w:bCs/>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vMerge w:val="continue"/>
          </w:tcPr>
          <w:p>
            <w:pPr>
              <w:pStyle w:val="4"/>
              <w:widowControl/>
              <w:spacing w:beforeAutospacing="0" w:afterAutospacing="0"/>
              <w:jc w:val="center"/>
              <w:rPr>
                <w:rFonts w:ascii="仿宋" w:hAnsi="仿宋" w:eastAsia="仿宋" w:cs="宋体"/>
                <w:b/>
                <w:bCs/>
                <w:sz w:val="22"/>
                <w:szCs w:val="21"/>
              </w:rPr>
            </w:pPr>
          </w:p>
        </w:tc>
        <w:tc>
          <w:tcPr>
            <w:tcW w:w="2010" w:type="dxa"/>
            <w:vMerge w:val="continue"/>
          </w:tcPr>
          <w:p>
            <w:pPr>
              <w:pStyle w:val="4"/>
              <w:widowControl/>
              <w:spacing w:beforeAutospacing="0" w:afterAutospacing="0"/>
              <w:jc w:val="center"/>
              <w:rPr>
                <w:rFonts w:ascii="仿宋" w:hAnsi="仿宋" w:eastAsia="仿宋" w:cs="宋体"/>
                <w:b/>
                <w:bCs/>
                <w:sz w:val="22"/>
                <w:szCs w:val="21"/>
              </w:rPr>
            </w:pPr>
          </w:p>
        </w:tc>
        <w:tc>
          <w:tcPr>
            <w:tcW w:w="840" w:type="dxa"/>
          </w:tcPr>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合计</w:t>
            </w:r>
          </w:p>
        </w:tc>
        <w:tc>
          <w:tcPr>
            <w:tcW w:w="810" w:type="dxa"/>
          </w:tcPr>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理论</w:t>
            </w:r>
          </w:p>
        </w:tc>
        <w:tc>
          <w:tcPr>
            <w:tcW w:w="735" w:type="dxa"/>
          </w:tcPr>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实践</w:t>
            </w:r>
          </w:p>
        </w:tc>
        <w:tc>
          <w:tcPr>
            <w:tcW w:w="1350" w:type="dxa"/>
          </w:tcPr>
          <w:p>
            <w:pPr>
              <w:pStyle w:val="4"/>
              <w:widowControl/>
              <w:spacing w:beforeAutospacing="0" w:afterAutospacing="0"/>
              <w:jc w:val="center"/>
              <w:rPr>
                <w:rFonts w:ascii="仿宋" w:hAnsi="仿宋" w:eastAsia="仿宋" w:cs="宋体"/>
                <w:b/>
                <w:bCs/>
                <w:sz w:val="22"/>
                <w:szCs w:val="21"/>
              </w:rPr>
            </w:pPr>
            <w:r>
              <w:rPr>
                <w:rFonts w:hint="eastAsia" w:ascii="仿宋" w:hAnsi="仿宋" w:eastAsia="仿宋" w:cs="宋体"/>
                <w:b/>
                <w:bCs/>
                <w:sz w:val="22"/>
                <w:szCs w:val="21"/>
              </w:rPr>
              <w:t>实践学时比例(%)</w:t>
            </w:r>
          </w:p>
        </w:tc>
        <w:tc>
          <w:tcPr>
            <w:tcW w:w="750" w:type="dxa"/>
            <w:vMerge w:val="continue"/>
          </w:tcPr>
          <w:p>
            <w:pPr>
              <w:pStyle w:val="4"/>
              <w:widowControl/>
              <w:spacing w:beforeAutospacing="0" w:afterAutospacing="0"/>
              <w:jc w:val="center"/>
              <w:rPr>
                <w:rFonts w:ascii="仿宋" w:hAnsi="仿宋" w:eastAsia="仿宋" w:cs="宋体"/>
                <w:b/>
                <w:bCs/>
                <w:sz w:val="22"/>
                <w:szCs w:val="21"/>
              </w:rPr>
            </w:pPr>
          </w:p>
        </w:tc>
        <w:tc>
          <w:tcPr>
            <w:tcW w:w="2439" w:type="dxa"/>
            <w:vMerge w:val="continue"/>
          </w:tcPr>
          <w:p>
            <w:pPr>
              <w:pStyle w:val="4"/>
              <w:widowControl/>
              <w:spacing w:beforeAutospacing="0" w:afterAutospacing="0"/>
              <w:rPr>
                <w:rFonts w:ascii="仿宋" w:hAnsi="仿宋" w:eastAsia="仿宋" w:cs="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w:t>
            </w:r>
          </w:p>
        </w:tc>
        <w:tc>
          <w:tcPr>
            <w:tcW w:w="201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公共基础必修课程</w:t>
            </w:r>
          </w:p>
        </w:tc>
        <w:tc>
          <w:tcPr>
            <w:tcW w:w="84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764</w:t>
            </w:r>
          </w:p>
        </w:tc>
        <w:tc>
          <w:tcPr>
            <w:tcW w:w="81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364</w:t>
            </w:r>
          </w:p>
        </w:tc>
        <w:tc>
          <w:tcPr>
            <w:tcW w:w="73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400</w:t>
            </w:r>
          </w:p>
        </w:tc>
        <w:tc>
          <w:tcPr>
            <w:tcW w:w="135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52.36</w:t>
            </w:r>
          </w:p>
        </w:tc>
        <w:tc>
          <w:tcPr>
            <w:tcW w:w="75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35</w:t>
            </w:r>
          </w:p>
        </w:tc>
        <w:tc>
          <w:tcPr>
            <w:tcW w:w="2439" w:type="dxa"/>
            <w:vMerge w:val="restart"/>
          </w:tcPr>
          <w:p>
            <w:pPr>
              <w:pStyle w:val="4"/>
              <w:widowControl/>
              <w:spacing w:beforeAutospacing="0" w:afterAutospacing="0"/>
              <w:rPr>
                <w:rFonts w:ascii="仿宋" w:hAnsi="仿宋" w:eastAsia="仿宋" w:cs="宋体"/>
                <w:sz w:val="22"/>
                <w:szCs w:val="21"/>
              </w:rPr>
            </w:pPr>
            <w:r>
              <w:rPr>
                <w:rFonts w:hint="eastAsia" w:ascii="仿宋" w:hAnsi="仿宋" w:eastAsia="仿宋" w:cs="宋体"/>
                <w:sz w:val="22"/>
                <w:szCs w:val="21"/>
              </w:rPr>
              <w:t>(1)公共基础课程（含公共基础必修课程、公共基础选修课程）共872学时，占总学时比例为33%；</w:t>
            </w:r>
          </w:p>
          <w:p>
            <w:pPr>
              <w:pStyle w:val="4"/>
              <w:widowControl/>
              <w:spacing w:beforeAutospacing="0" w:afterAutospacing="0"/>
              <w:rPr>
                <w:rFonts w:ascii="仿宋" w:hAnsi="仿宋" w:eastAsia="仿宋" w:cs="宋体"/>
                <w:sz w:val="22"/>
                <w:szCs w:val="21"/>
              </w:rPr>
            </w:pPr>
            <w:r>
              <w:rPr>
                <w:rFonts w:hint="eastAsia" w:ascii="仿宋" w:hAnsi="仿宋" w:eastAsia="仿宋" w:cs="宋体"/>
                <w:sz w:val="22"/>
                <w:szCs w:val="21"/>
              </w:rPr>
              <w:t>(2)选修课程（含公共基础选修课程、专业拓展选修课程）共372学时，占总学时比例为14%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2</w:t>
            </w:r>
          </w:p>
        </w:tc>
        <w:tc>
          <w:tcPr>
            <w:tcW w:w="201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公共基础选修课程</w:t>
            </w:r>
          </w:p>
        </w:tc>
        <w:tc>
          <w:tcPr>
            <w:tcW w:w="84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108</w:t>
            </w:r>
          </w:p>
        </w:tc>
        <w:tc>
          <w:tcPr>
            <w:tcW w:w="81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72</w:t>
            </w:r>
          </w:p>
        </w:tc>
        <w:tc>
          <w:tcPr>
            <w:tcW w:w="73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36</w:t>
            </w:r>
          </w:p>
        </w:tc>
        <w:tc>
          <w:tcPr>
            <w:tcW w:w="135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33.33</w:t>
            </w:r>
          </w:p>
        </w:tc>
        <w:tc>
          <w:tcPr>
            <w:tcW w:w="75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6</w:t>
            </w:r>
          </w:p>
        </w:tc>
        <w:tc>
          <w:tcPr>
            <w:tcW w:w="2439" w:type="dxa"/>
            <w:vMerge w:val="continue"/>
          </w:tcPr>
          <w:p>
            <w:pPr>
              <w:pStyle w:val="4"/>
              <w:widowControl/>
              <w:spacing w:before="156" w:beforeLines="50" w:beforeAutospacing="0" w:afterAutospacing="0" w:line="300" w:lineRule="auto"/>
              <w:rPr>
                <w:rFonts w:ascii="仿宋" w:hAnsi="仿宋" w:eastAsia="仿宋"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3</w:t>
            </w:r>
          </w:p>
        </w:tc>
        <w:tc>
          <w:tcPr>
            <w:tcW w:w="201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专业基础课程</w:t>
            </w:r>
          </w:p>
        </w:tc>
        <w:tc>
          <w:tcPr>
            <w:tcW w:w="84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396</w:t>
            </w:r>
          </w:p>
        </w:tc>
        <w:tc>
          <w:tcPr>
            <w:tcW w:w="81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182</w:t>
            </w:r>
          </w:p>
        </w:tc>
        <w:tc>
          <w:tcPr>
            <w:tcW w:w="735"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214</w:t>
            </w:r>
          </w:p>
        </w:tc>
        <w:tc>
          <w:tcPr>
            <w:tcW w:w="135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54</w:t>
            </w:r>
          </w:p>
        </w:tc>
        <w:tc>
          <w:tcPr>
            <w:tcW w:w="750" w:type="dxa"/>
          </w:tcPr>
          <w:p>
            <w:pPr>
              <w:pStyle w:val="4"/>
              <w:widowControl/>
              <w:spacing w:beforeAutospacing="0" w:afterAutospacing="0"/>
              <w:jc w:val="center"/>
              <w:rPr>
                <w:rFonts w:hint="eastAsia" w:ascii="仿宋" w:hAnsi="仿宋" w:eastAsia="仿宋" w:cs="宋体"/>
                <w:sz w:val="22"/>
                <w:szCs w:val="21"/>
                <w:lang w:val="en-US" w:eastAsia="zh-CN"/>
              </w:rPr>
            </w:pPr>
            <w:r>
              <w:rPr>
                <w:rFonts w:hint="eastAsia" w:ascii="仿宋" w:hAnsi="仿宋" w:eastAsia="仿宋" w:cs="宋体"/>
                <w:sz w:val="22"/>
                <w:szCs w:val="21"/>
              </w:rPr>
              <w:t>2</w:t>
            </w:r>
            <w:r>
              <w:rPr>
                <w:rFonts w:hint="eastAsia" w:ascii="仿宋" w:hAnsi="仿宋" w:eastAsia="仿宋" w:cs="宋体"/>
                <w:sz w:val="22"/>
                <w:szCs w:val="21"/>
                <w:lang w:val="en-US" w:eastAsia="zh-CN"/>
              </w:rPr>
              <w:t>5</w:t>
            </w:r>
          </w:p>
        </w:tc>
        <w:tc>
          <w:tcPr>
            <w:tcW w:w="2439" w:type="dxa"/>
            <w:vMerge w:val="continue"/>
          </w:tcPr>
          <w:p>
            <w:pPr>
              <w:pStyle w:val="4"/>
              <w:widowControl/>
              <w:spacing w:before="156" w:beforeLines="50" w:beforeAutospacing="0" w:afterAutospacing="0" w:line="300" w:lineRule="auto"/>
              <w:rPr>
                <w:rFonts w:ascii="仿宋" w:hAnsi="仿宋" w:eastAsia="仿宋"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3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4</w:t>
            </w:r>
          </w:p>
        </w:tc>
        <w:tc>
          <w:tcPr>
            <w:tcW w:w="201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专业技能课程</w:t>
            </w:r>
          </w:p>
        </w:tc>
        <w:tc>
          <w:tcPr>
            <w:tcW w:w="84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1116</w:t>
            </w:r>
          </w:p>
        </w:tc>
        <w:tc>
          <w:tcPr>
            <w:tcW w:w="81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164</w:t>
            </w:r>
          </w:p>
        </w:tc>
        <w:tc>
          <w:tcPr>
            <w:tcW w:w="735"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952</w:t>
            </w:r>
          </w:p>
        </w:tc>
        <w:tc>
          <w:tcPr>
            <w:tcW w:w="135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85.3</w:t>
            </w:r>
          </w:p>
        </w:tc>
        <w:tc>
          <w:tcPr>
            <w:tcW w:w="75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59</w:t>
            </w:r>
          </w:p>
        </w:tc>
        <w:tc>
          <w:tcPr>
            <w:tcW w:w="2439" w:type="dxa"/>
            <w:vMerge w:val="continue"/>
          </w:tcPr>
          <w:p>
            <w:pPr>
              <w:pStyle w:val="4"/>
              <w:widowControl/>
              <w:spacing w:before="156" w:beforeLines="50" w:beforeAutospacing="0" w:afterAutospacing="0" w:line="300" w:lineRule="auto"/>
              <w:rPr>
                <w:rFonts w:ascii="仿宋" w:hAnsi="仿宋" w:eastAsia="仿宋"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5</w:t>
            </w:r>
          </w:p>
        </w:tc>
        <w:tc>
          <w:tcPr>
            <w:tcW w:w="2010" w:type="dxa"/>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专业拓展选修课程</w:t>
            </w:r>
          </w:p>
        </w:tc>
        <w:tc>
          <w:tcPr>
            <w:tcW w:w="84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264</w:t>
            </w:r>
          </w:p>
        </w:tc>
        <w:tc>
          <w:tcPr>
            <w:tcW w:w="81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78</w:t>
            </w:r>
          </w:p>
        </w:tc>
        <w:tc>
          <w:tcPr>
            <w:tcW w:w="735"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186</w:t>
            </w:r>
          </w:p>
        </w:tc>
        <w:tc>
          <w:tcPr>
            <w:tcW w:w="135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70.45</w:t>
            </w:r>
          </w:p>
        </w:tc>
        <w:tc>
          <w:tcPr>
            <w:tcW w:w="75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16</w:t>
            </w:r>
          </w:p>
        </w:tc>
        <w:tc>
          <w:tcPr>
            <w:tcW w:w="2439" w:type="dxa"/>
            <w:vMerge w:val="continue"/>
          </w:tcPr>
          <w:p>
            <w:pPr>
              <w:pStyle w:val="4"/>
              <w:widowControl/>
              <w:spacing w:before="156" w:beforeLines="50" w:beforeAutospacing="0" w:afterAutospacing="0" w:line="300" w:lineRule="auto"/>
              <w:rPr>
                <w:rFonts w:ascii="仿宋" w:hAnsi="仿宋" w:eastAsia="仿宋"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gridSpan w:val="2"/>
            <w:vAlign w:val="center"/>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总计</w:t>
            </w:r>
          </w:p>
        </w:tc>
        <w:tc>
          <w:tcPr>
            <w:tcW w:w="84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2648</w:t>
            </w:r>
          </w:p>
        </w:tc>
        <w:tc>
          <w:tcPr>
            <w:tcW w:w="81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860</w:t>
            </w:r>
          </w:p>
        </w:tc>
        <w:tc>
          <w:tcPr>
            <w:tcW w:w="735"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1788</w:t>
            </w:r>
          </w:p>
        </w:tc>
        <w:tc>
          <w:tcPr>
            <w:tcW w:w="1350"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67.52</w:t>
            </w:r>
          </w:p>
        </w:tc>
        <w:tc>
          <w:tcPr>
            <w:tcW w:w="750" w:type="dxa"/>
          </w:tcPr>
          <w:p>
            <w:pPr>
              <w:pStyle w:val="4"/>
              <w:widowControl/>
              <w:spacing w:beforeAutospacing="0" w:afterAutospacing="0"/>
              <w:jc w:val="center"/>
              <w:rPr>
                <w:rFonts w:hint="default" w:ascii="仿宋" w:hAnsi="仿宋" w:eastAsia="仿宋" w:cs="宋体"/>
                <w:sz w:val="22"/>
                <w:szCs w:val="21"/>
                <w:lang w:val="en-US" w:eastAsia="zh-CN"/>
              </w:rPr>
            </w:pPr>
            <w:r>
              <w:rPr>
                <w:rFonts w:hint="eastAsia" w:ascii="仿宋" w:hAnsi="仿宋" w:eastAsia="仿宋" w:cs="宋体"/>
                <w:sz w:val="22"/>
                <w:szCs w:val="21"/>
              </w:rPr>
              <w:t>1</w:t>
            </w:r>
            <w:r>
              <w:rPr>
                <w:rFonts w:hint="eastAsia" w:ascii="仿宋" w:hAnsi="仿宋" w:eastAsia="仿宋" w:cs="宋体"/>
                <w:sz w:val="22"/>
                <w:szCs w:val="21"/>
                <w:lang w:val="en-US" w:eastAsia="zh-CN"/>
              </w:rPr>
              <w:t>41</w:t>
            </w:r>
          </w:p>
        </w:tc>
        <w:tc>
          <w:tcPr>
            <w:tcW w:w="2439" w:type="dxa"/>
            <w:vMerge w:val="continue"/>
          </w:tcPr>
          <w:p>
            <w:pPr>
              <w:pStyle w:val="4"/>
              <w:widowControl/>
              <w:spacing w:before="156" w:beforeLines="50" w:beforeAutospacing="0" w:afterAutospacing="0" w:line="300" w:lineRule="auto"/>
              <w:rPr>
                <w:rFonts w:ascii="仿宋" w:hAnsi="仿宋" w:eastAsia="仿宋" w:cs="黑体"/>
              </w:rPr>
            </w:pPr>
          </w:p>
        </w:tc>
      </w:tr>
    </w:tbl>
    <w:p>
      <w:pPr>
        <w:spacing w:before="156" w:beforeLines="50" w:line="300" w:lineRule="auto"/>
        <w:ind w:firstLine="482" w:firstLineChars="200"/>
        <w:outlineLvl w:val="1"/>
        <w:rPr>
          <w:rFonts w:ascii="仿宋" w:hAnsi="仿宋" w:eastAsia="仿宋" w:cs="宋体"/>
          <w:b/>
          <w:sz w:val="24"/>
        </w:rPr>
      </w:pPr>
      <w:r>
        <w:rPr>
          <w:rFonts w:hint="eastAsia" w:ascii="仿宋" w:hAnsi="仿宋" w:eastAsia="仿宋" w:cs="宋体"/>
          <w:b/>
          <w:sz w:val="24"/>
        </w:rPr>
        <w:t>八</w:t>
      </w:r>
      <w:r>
        <w:rPr>
          <w:rFonts w:ascii="仿宋" w:hAnsi="仿宋" w:eastAsia="仿宋" w:cs="宋体"/>
          <w:b/>
          <w:sz w:val="24"/>
        </w:rPr>
        <w:t>、</w:t>
      </w:r>
      <w:r>
        <w:rPr>
          <w:rFonts w:hint="eastAsia" w:ascii="仿宋" w:hAnsi="仿宋" w:eastAsia="仿宋" w:cs="宋体"/>
          <w:b/>
          <w:sz w:val="24"/>
        </w:rPr>
        <w:t>实施保障</w:t>
      </w:r>
    </w:p>
    <w:p>
      <w:pPr>
        <w:pStyle w:val="4"/>
        <w:spacing w:before="156" w:beforeLines="50" w:beforeAutospacing="0" w:afterAutospacing="0" w:line="300" w:lineRule="auto"/>
        <w:ind w:firstLine="480" w:firstLineChars="200"/>
        <w:jc w:val="both"/>
        <w:rPr>
          <w:rFonts w:ascii="仿宋" w:hAnsi="仿宋" w:eastAsia="仿宋" w:cs="黑体"/>
        </w:rPr>
      </w:pPr>
      <w:r>
        <w:rPr>
          <w:rFonts w:hint="eastAsia" w:ascii="仿宋" w:hAnsi="仿宋" w:eastAsia="仿宋"/>
        </w:rPr>
        <w:t>主要包括师资队伍、教学设施、教学资源、教学方法、学习评价、质量管理等方面。</w:t>
      </w:r>
      <w:r>
        <w:rPr>
          <w:rFonts w:hint="eastAsia" w:ascii="仿宋" w:hAnsi="仿宋" w:eastAsia="仿宋" w:cs="黑体"/>
        </w:rPr>
        <w:t>（表格</w:t>
      </w:r>
      <w:r>
        <w:rPr>
          <w:rFonts w:ascii="仿宋" w:hAnsi="仿宋" w:eastAsia="仿宋" w:cs="黑体"/>
        </w:rPr>
        <w:t>、文字、图形相结合</w:t>
      </w:r>
      <w:r>
        <w:rPr>
          <w:rFonts w:hint="eastAsia" w:ascii="仿宋" w:hAnsi="仿宋" w:eastAsia="仿宋" w:cs="黑体"/>
        </w:rPr>
        <w:t>的</w:t>
      </w:r>
      <w:r>
        <w:rPr>
          <w:rFonts w:ascii="仿宋" w:hAnsi="仿宋" w:eastAsia="仿宋" w:cs="黑体"/>
        </w:rPr>
        <w:t>形式进行</w:t>
      </w:r>
      <w:r>
        <w:rPr>
          <w:rFonts w:hint="eastAsia" w:ascii="仿宋" w:hAnsi="仿宋" w:eastAsia="仿宋" w:cs="黑体"/>
        </w:rPr>
        <w:t>展示阐述）</w:t>
      </w:r>
    </w:p>
    <w:p>
      <w:pPr>
        <w:pStyle w:val="4"/>
        <w:spacing w:before="156" w:beforeLines="50" w:beforeAutospacing="0" w:afterAutospacing="0" w:line="300" w:lineRule="auto"/>
        <w:ind w:firstLine="482" w:firstLineChars="200"/>
        <w:jc w:val="both"/>
        <w:outlineLvl w:val="2"/>
        <w:rPr>
          <w:rFonts w:ascii="仿宋" w:hAnsi="仿宋" w:eastAsia="仿宋" w:cs="黑体"/>
        </w:rPr>
      </w:pPr>
      <w:r>
        <w:rPr>
          <w:rFonts w:hint="eastAsia" w:ascii="仿宋" w:hAnsi="仿宋" w:eastAsia="仿宋" w:cs="宋体"/>
          <w:b/>
        </w:rPr>
        <w:t>（一）师资队伍</w:t>
      </w:r>
    </w:p>
    <w:p>
      <w:pPr>
        <w:spacing w:before="156" w:beforeLines="50" w:line="300" w:lineRule="auto"/>
        <w:ind w:firstLine="480" w:firstLineChars="200"/>
        <w:rPr>
          <w:rFonts w:ascii="仿宋" w:hAnsi="仿宋" w:eastAsia="仿宋" w:cs="Times New Roman"/>
          <w:sz w:val="24"/>
        </w:rPr>
      </w:pPr>
      <w:r>
        <w:rPr>
          <w:rFonts w:ascii="仿宋" w:hAnsi="仿宋" w:eastAsia="仿宋" w:cs="Times New Roman"/>
          <w:sz w:val="24"/>
        </w:rPr>
        <w:t>播音与主持</w:t>
      </w:r>
      <w:r>
        <w:rPr>
          <w:rFonts w:hint="eastAsia" w:ascii="仿宋" w:hAnsi="仿宋" w:eastAsia="仿宋" w:cs="Times New Roman"/>
          <w:sz w:val="24"/>
        </w:rPr>
        <w:t>专业教学团队共有专任教师7人（其中副教授2名）、企业兼课教师3人。专任教师中，50%以上具备“双师素质”,50%以上具有行业实习或工作经历，有丰富的实践经验。</w:t>
      </w:r>
    </w:p>
    <w:p>
      <w:pPr>
        <w:spacing w:before="156" w:beforeLines="50" w:line="300" w:lineRule="auto"/>
        <w:ind w:firstLine="422" w:firstLineChars="200"/>
        <w:jc w:val="center"/>
        <w:rPr>
          <w:rFonts w:ascii="仿宋" w:hAnsi="仿宋" w:eastAsia="仿宋" w:cs="Times New Roman"/>
          <w:b/>
          <w:bCs/>
          <w:szCs w:val="21"/>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13：</w:t>
      </w:r>
      <w:r>
        <w:rPr>
          <w:rFonts w:hint="eastAsia" w:ascii="仿宋" w:hAnsi="仿宋" w:eastAsia="仿宋" w:cs="Times New Roman"/>
          <w:b/>
          <w:bCs/>
          <w:szCs w:val="21"/>
        </w:rPr>
        <w:t>教师情况一览表</w:t>
      </w:r>
    </w:p>
    <w:tbl>
      <w:tblPr>
        <w:tblStyle w:val="5"/>
        <w:tblW w:w="9365" w:type="dxa"/>
        <w:jc w:val="center"/>
        <w:tblLayout w:type="fixed"/>
        <w:tblCellMar>
          <w:top w:w="0" w:type="dxa"/>
          <w:left w:w="108" w:type="dxa"/>
          <w:bottom w:w="0" w:type="dxa"/>
          <w:right w:w="108" w:type="dxa"/>
        </w:tblCellMar>
      </w:tblPr>
      <w:tblGrid>
        <w:gridCol w:w="1008"/>
        <w:gridCol w:w="1008"/>
        <w:gridCol w:w="2849"/>
        <w:gridCol w:w="931"/>
        <w:gridCol w:w="1745"/>
        <w:gridCol w:w="1824"/>
      </w:tblGrid>
      <w:tr>
        <w:tblPrEx>
          <w:tblCellMar>
            <w:top w:w="0" w:type="dxa"/>
            <w:left w:w="108" w:type="dxa"/>
            <w:bottom w:w="0" w:type="dxa"/>
            <w:right w:w="108" w:type="dxa"/>
          </w:tblCellMar>
        </w:tblPrEx>
        <w:trPr>
          <w:trHeight w:val="31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szCs w:val="21"/>
              </w:rPr>
            </w:pPr>
            <w:r>
              <w:rPr>
                <w:rFonts w:hint="eastAsia" w:ascii="仿宋" w:hAnsi="仿宋" w:eastAsia="仿宋" w:cs="宋体"/>
                <w:b/>
                <w:szCs w:val="21"/>
              </w:rPr>
              <w:t>序号</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szCs w:val="21"/>
              </w:rPr>
            </w:pPr>
            <w:r>
              <w:rPr>
                <w:rFonts w:hint="eastAsia" w:ascii="仿宋" w:hAnsi="仿宋" w:eastAsia="仿宋" w:cs="宋体"/>
                <w:b/>
                <w:szCs w:val="21"/>
              </w:rPr>
              <w:t>姓名</w:t>
            </w:r>
          </w:p>
        </w:tc>
        <w:tc>
          <w:tcPr>
            <w:tcW w:w="284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szCs w:val="21"/>
              </w:rPr>
            </w:pPr>
            <w:r>
              <w:rPr>
                <w:rFonts w:hint="eastAsia" w:ascii="仿宋" w:hAnsi="仿宋" w:eastAsia="仿宋" w:cs="宋体"/>
                <w:b/>
                <w:szCs w:val="21"/>
              </w:rPr>
              <w:t>职业（执业）资格证书</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szCs w:val="21"/>
              </w:rPr>
            </w:pPr>
            <w:r>
              <w:rPr>
                <w:rFonts w:hint="eastAsia" w:ascii="仿宋" w:hAnsi="仿宋" w:eastAsia="仿宋" w:cs="宋体"/>
                <w:b/>
                <w:szCs w:val="21"/>
              </w:rPr>
              <w:t>学位</w:t>
            </w:r>
          </w:p>
        </w:tc>
        <w:tc>
          <w:tcPr>
            <w:tcW w:w="174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szCs w:val="21"/>
              </w:rPr>
            </w:pPr>
            <w:r>
              <w:rPr>
                <w:rFonts w:hint="eastAsia" w:ascii="仿宋" w:hAnsi="仿宋" w:eastAsia="仿宋" w:cs="宋体"/>
                <w:b/>
                <w:szCs w:val="21"/>
              </w:rPr>
              <w:t>任教课程</w:t>
            </w:r>
          </w:p>
        </w:tc>
        <w:tc>
          <w:tcPr>
            <w:tcW w:w="182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
                <w:szCs w:val="21"/>
              </w:rPr>
            </w:pPr>
            <w:r>
              <w:rPr>
                <w:rFonts w:hint="eastAsia" w:ascii="仿宋" w:hAnsi="仿宋" w:eastAsia="仿宋" w:cs="宋体"/>
                <w:b/>
                <w:szCs w:val="21"/>
              </w:rPr>
              <w:t>备注</w:t>
            </w:r>
          </w:p>
        </w:tc>
      </w:tr>
      <w:tr>
        <w:tblPrEx>
          <w:tblCellMar>
            <w:top w:w="0" w:type="dxa"/>
            <w:left w:w="108" w:type="dxa"/>
            <w:bottom w:w="0" w:type="dxa"/>
            <w:right w:w="108" w:type="dxa"/>
          </w:tblCellMar>
        </w:tblPrEx>
        <w:trPr>
          <w:trHeight w:val="31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1</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辛玉杰</w:t>
            </w:r>
          </w:p>
        </w:tc>
        <w:tc>
          <w:tcPr>
            <w:tcW w:w="284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高等教育教师资格证</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硕士</w:t>
            </w:r>
          </w:p>
        </w:tc>
        <w:tc>
          <w:tcPr>
            <w:tcW w:w="1745" w:type="dxa"/>
            <w:tcBorders>
              <w:top w:val="single" w:color="auto" w:sz="4" w:space="0"/>
              <w:left w:val="nil"/>
              <w:bottom w:val="single" w:color="auto" w:sz="4" w:space="0"/>
              <w:right w:val="single" w:color="auto" w:sz="4" w:space="0"/>
            </w:tcBorders>
            <w:vAlign w:val="center"/>
          </w:tcPr>
          <w:p>
            <w:pPr>
              <w:rPr>
                <w:rFonts w:ascii="仿宋" w:hAnsi="仿宋" w:eastAsia="仿宋" w:cs="宋体"/>
                <w:bCs/>
                <w:szCs w:val="21"/>
              </w:rPr>
            </w:pPr>
            <w:r>
              <w:rPr>
                <w:rFonts w:hint="eastAsia" w:ascii="仿宋" w:hAnsi="仿宋" w:eastAsia="仿宋" w:cs="宋体"/>
                <w:bCs/>
                <w:szCs w:val="21"/>
              </w:rPr>
              <w:t>普通话训练</w:t>
            </w:r>
          </w:p>
        </w:tc>
        <w:tc>
          <w:tcPr>
            <w:tcW w:w="182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副教授</w:t>
            </w:r>
          </w:p>
        </w:tc>
      </w:tr>
      <w:tr>
        <w:tblPrEx>
          <w:tblCellMar>
            <w:top w:w="0" w:type="dxa"/>
            <w:left w:w="108" w:type="dxa"/>
            <w:bottom w:w="0" w:type="dxa"/>
            <w:right w:w="108" w:type="dxa"/>
          </w:tblCellMar>
        </w:tblPrEx>
        <w:trPr>
          <w:trHeight w:val="31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2</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李晨光</w:t>
            </w:r>
          </w:p>
        </w:tc>
        <w:tc>
          <w:tcPr>
            <w:tcW w:w="284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高等教育资格证书、钢琴十级</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学士</w:t>
            </w:r>
          </w:p>
        </w:tc>
        <w:tc>
          <w:tcPr>
            <w:tcW w:w="1745" w:type="dxa"/>
            <w:tcBorders>
              <w:top w:val="single" w:color="auto" w:sz="4" w:space="0"/>
              <w:left w:val="nil"/>
              <w:bottom w:val="single" w:color="auto" w:sz="4" w:space="0"/>
              <w:right w:val="single" w:color="auto" w:sz="4" w:space="0"/>
            </w:tcBorders>
            <w:vAlign w:val="center"/>
          </w:tcPr>
          <w:p>
            <w:pPr>
              <w:rPr>
                <w:rFonts w:ascii="仿宋" w:hAnsi="仿宋" w:eastAsia="仿宋" w:cs="宋体"/>
                <w:bCs/>
                <w:szCs w:val="21"/>
              </w:rPr>
            </w:pPr>
            <w:r>
              <w:rPr>
                <w:rFonts w:hint="eastAsia" w:ascii="仿宋" w:hAnsi="仿宋" w:eastAsia="仿宋" w:cs="宋体"/>
                <w:bCs/>
                <w:szCs w:val="21"/>
              </w:rPr>
              <w:t>声乐、钢琴</w:t>
            </w:r>
          </w:p>
        </w:tc>
        <w:tc>
          <w:tcPr>
            <w:tcW w:w="182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副教授</w:t>
            </w:r>
          </w:p>
        </w:tc>
      </w:tr>
      <w:tr>
        <w:tblPrEx>
          <w:tblCellMar>
            <w:top w:w="0" w:type="dxa"/>
            <w:left w:w="108" w:type="dxa"/>
            <w:bottom w:w="0" w:type="dxa"/>
            <w:right w:w="108" w:type="dxa"/>
          </w:tblCellMar>
        </w:tblPrEx>
        <w:trPr>
          <w:trHeight w:val="31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tabs>
                <w:tab w:val="left" w:pos="239"/>
              </w:tabs>
              <w:rPr>
                <w:rFonts w:ascii="仿宋" w:hAnsi="仿宋" w:eastAsia="仿宋" w:cs="宋体"/>
                <w:bCs/>
                <w:szCs w:val="21"/>
              </w:rPr>
            </w:pPr>
            <w:r>
              <w:rPr>
                <w:rFonts w:ascii="仿宋" w:hAnsi="仿宋" w:eastAsia="仿宋" w:cs="宋体"/>
                <w:bCs/>
                <w:szCs w:val="21"/>
              </w:rPr>
              <w:tab/>
            </w:r>
            <w:r>
              <w:rPr>
                <w:rFonts w:ascii="仿宋" w:hAnsi="仿宋" w:eastAsia="仿宋" w:cs="宋体"/>
                <w:bCs/>
                <w:szCs w:val="21"/>
              </w:rPr>
              <w:t xml:space="preserve"> 3</w:t>
            </w:r>
          </w:p>
        </w:tc>
        <w:tc>
          <w:tcPr>
            <w:tcW w:w="1008" w:type="dxa"/>
            <w:tcBorders>
              <w:top w:val="single" w:color="auto" w:sz="4" w:space="0"/>
              <w:left w:val="single" w:color="auto" w:sz="4" w:space="0"/>
              <w:bottom w:val="single" w:color="auto" w:sz="4" w:space="0"/>
              <w:right w:val="single" w:color="auto" w:sz="4" w:space="0"/>
            </w:tcBorders>
            <w:vAlign w:val="center"/>
          </w:tcPr>
          <w:p>
            <w:pPr>
              <w:tabs>
                <w:tab w:val="left" w:pos="371"/>
              </w:tabs>
              <w:ind w:firstLine="210" w:firstLineChars="100"/>
              <w:rPr>
                <w:rFonts w:ascii="仿宋" w:hAnsi="仿宋" w:eastAsia="仿宋" w:cs="宋体"/>
                <w:bCs/>
                <w:szCs w:val="21"/>
                <w:lang w:eastAsia="zh-Hans"/>
              </w:rPr>
            </w:pPr>
            <w:r>
              <w:rPr>
                <w:rFonts w:hint="eastAsia" w:ascii="仿宋" w:hAnsi="仿宋" w:eastAsia="仿宋" w:cs="宋体"/>
                <w:bCs/>
                <w:szCs w:val="21"/>
                <w:lang w:eastAsia="zh-Hans"/>
              </w:rPr>
              <w:t>李龙</w:t>
            </w:r>
          </w:p>
        </w:tc>
        <w:tc>
          <w:tcPr>
            <w:tcW w:w="284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高等教育资格证书、TEM8</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硕士</w:t>
            </w:r>
          </w:p>
        </w:tc>
        <w:tc>
          <w:tcPr>
            <w:tcW w:w="174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高职英语、综合英语</w:t>
            </w:r>
          </w:p>
        </w:tc>
        <w:tc>
          <w:tcPr>
            <w:tcW w:w="182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lang w:eastAsia="zh-Hans"/>
              </w:rPr>
            </w:pPr>
            <w:r>
              <w:rPr>
                <w:rFonts w:hint="eastAsia" w:ascii="仿宋" w:hAnsi="仿宋" w:eastAsia="仿宋" w:cs="宋体"/>
                <w:bCs/>
                <w:szCs w:val="21"/>
                <w:lang w:eastAsia="zh-Hans"/>
              </w:rPr>
              <w:t>讲师</w:t>
            </w:r>
          </w:p>
        </w:tc>
      </w:tr>
      <w:tr>
        <w:tblPrEx>
          <w:tblCellMar>
            <w:top w:w="0" w:type="dxa"/>
            <w:left w:w="108" w:type="dxa"/>
            <w:bottom w:w="0" w:type="dxa"/>
            <w:right w:w="108" w:type="dxa"/>
          </w:tblCellMar>
        </w:tblPrEx>
        <w:trPr>
          <w:trHeight w:val="31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Cs w:val="21"/>
              </w:rPr>
            </w:pPr>
            <w:r>
              <w:rPr>
                <w:rFonts w:ascii="仿宋" w:hAnsi="仿宋" w:eastAsia="仿宋" w:cs="宋体"/>
                <w:bCs/>
                <w:szCs w:val="21"/>
              </w:rPr>
              <w:t>4</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Cs w:val="21"/>
                <w:lang w:eastAsia="zh-Hans"/>
              </w:rPr>
            </w:pPr>
            <w:r>
              <w:rPr>
                <w:rFonts w:hint="eastAsia" w:ascii="仿宋" w:hAnsi="仿宋" w:eastAsia="仿宋" w:cs="宋体"/>
                <w:bCs/>
                <w:szCs w:val="21"/>
                <w:lang w:eastAsia="zh-Hans"/>
              </w:rPr>
              <w:t>尹晨</w:t>
            </w:r>
          </w:p>
        </w:tc>
        <w:tc>
          <w:tcPr>
            <w:tcW w:w="2849" w:type="dxa"/>
            <w:tcBorders>
              <w:top w:val="single" w:color="auto" w:sz="4" w:space="0"/>
              <w:left w:val="nil"/>
              <w:bottom w:val="single" w:color="auto" w:sz="4" w:space="0"/>
              <w:right w:val="single" w:color="auto" w:sz="4" w:space="0"/>
            </w:tcBorders>
          </w:tcPr>
          <w:p>
            <w:pPr>
              <w:jc w:val="center"/>
              <w:rPr>
                <w:rFonts w:ascii="仿宋" w:hAnsi="仿宋" w:eastAsia="仿宋" w:cs="宋体"/>
                <w:bCs/>
                <w:szCs w:val="21"/>
              </w:rPr>
            </w:pPr>
            <w:r>
              <w:rPr>
                <w:rFonts w:hint="eastAsia" w:ascii="仿宋" w:hAnsi="仿宋" w:eastAsia="仿宋" w:cs="宋体"/>
                <w:bCs/>
                <w:szCs w:val="21"/>
              </w:rPr>
              <w:t>高等教育教师资格证</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学生</w:t>
            </w:r>
          </w:p>
        </w:tc>
        <w:tc>
          <w:tcPr>
            <w:tcW w:w="1745" w:type="dxa"/>
            <w:tcBorders>
              <w:top w:val="single" w:color="auto" w:sz="4" w:space="0"/>
              <w:left w:val="nil"/>
              <w:bottom w:val="single" w:color="auto" w:sz="4" w:space="0"/>
              <w:right w:val="single" w:color="auto" w:sz="4" w:space="0"/>
            </w:tcBorders>
            <w:vAlign w:val="center"/>
          </w:tcPr>
          <w:p>
            <w:pPr>
              <w:rPr>
                <w:rFonts w:ascii="仿宋" w:hAnsi="仿宋" w:eastAsia="仿宋" w:cs="宋体"/>
                <w:bCs/>
                <w:szCs w:val="21"/>
                <w:lang w:eastAsia="zh-Hans"/>
              </w:rPr>
            </w:pPr>
            <w:r>
              <w:rPr>
                <w:rFonts w:hint="eastAsia" w:ascii="仿宋" w:hAnsi="仿宋" w:eastAsia="仿宋" w:cs="宋体"/>
                <w:bCs/>
                <w:szCs w:val="21"/>
                <w:lang w:eastAsia="zh-Hans"/>
              </w:rPr>
              <w:t>形体训练</w:t>
            </w:r>
          </w:p>
        </w:tc>
        <w:tc>
          <w:tcPr>
            <w:tcW w:w="182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助教</w:t>
            </w:r>
          </w:p>
        </w:tc>
      </w:tr>
      <w:tr>
        <w:tblPrEx>
          <w:tblCellMar>
            <w:top w:w="0" w:type="dxa"/>
            <w:left w:w="108" w:type="dxa"/>
            <w:bottom w:w="0" w:type="dxa"/>
            <w:right w:w="108" w:type="dxa"/>
          </w:tblCellMar>
        </w:tblPrEx>
        <w:trPr>
          <w:trHeight w:val="31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5</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范君</w:t>
            </w:r>
          </w:p>
        </w:tc>
        <w:tc>
          <w:tcPr>
            <w:tcW w:w="2849" w:type="dxa"/>
            <w:tcBorders>
              <w:top w:val="single" w:color="auto" w:sz="4" w:space="0"/>
              <w:left w:val="nil"/>
              <w:bottom w:val="single" w:color="auto" w:sz="4" w:space="0"/>
              <w:right w:val="single" w:color="auto" w:sz="4" w:space="0"/>
            </w:tcBorders>
          </w:tcPr>
          <w:p>
            <w:pPr>
              <w:jc w:val="center"/>
              <w:rPr>
                <w:rFonts w:ascii="仿宋" w:hAnsi="仿宋" w:eastAsia="仿宋" w:cs="宋体"/>
                <w:bCs/>
                <w:szCs w:val="21"/>
              </w:rPr>
            </w:pPr>
            <w:r>
              <w:rPr>
                <w:rFonts w:hint="eastAsia" w:ascii="仿宋" w:hAnsi="仿宋" w:eastAsia="仿宋" w:cs="宋体"/>
                <w:bCs/>
                <w:szCs w:val="21"/>
              </w:rPr>
              <w:t>高等教育教师资格证</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学士</w:t>
            </w:r>
          </w:p>
        </w:tc>
        <w:tc>
          <w:tcPr>
            <w:tcW w:w="1745" w:type="dxa"/>
            <w:tcBorders>
              <w:top w:val="single" w:color="auto" w:sz="4" w:space="0"/>
              <w:left w:val="nil"/>
              <w:bottom w:val="single" w:color="auto" w:sz="4" w:space="0"/>
              <w:right w:val="single" w:color="auto" w:sz="4" w:space="0"/>
            </w:tcBorders>
            <w:vAlign w:val="center"/>
          </w:tcPr>
          <w:p>
            <w:pPr>
              <w:rPr>
                <w:rFonts w:ascii="仿宋" w:hAnsi="仿宋" w:eastAsia="仿宋" w:cs="宋体"/>
                <w:bCs/>
                <w:szCs w:val="21"/>
              </w:rPr>
            </w:pPr>
            <w:r>
              <w:rPr>
                <w:rFonts w:hint="eastAsia" w:ascii="仿宋" w:hAnsi="仿宋" w:eastAsia="仿宋" w:cs="宋体"/>
                <w:bCs/>
                <w:szCs w:val="21"/>
              </w:rPr>
              <w:t>表演、台词</w:t>
            </w:r>
          </w:p>
        </w:tc>
        <w:tc>
          <w:tcPr>
            <w:tcW w:w="182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助教</w:t>
            </w:r>
          </w:p>
        </w:tc>
      </w:tr>
      <w:tr>
        <w:tblPrEx>
          <w:tblCellMar>
            <w:top w:w="0" w:type="dxa"/>
            <w:left w:w="108" w:type="dxa"/>
            <w:bottom w:w="0" w:type="dxa"/>
            <w:right w:w="108" w:type="dxa"/>
          </w:tblCellMar>
        </w:tblPrEx>
        <w:trPr>
          <w:trHeight w:val="31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Cs w:val="21"/>
              </w:rPr>
            </w:pPr>
            <w:r>
              <w:rPr>
                <w:rFonts w:ascii="仿宋" w:hAnsi="仿宋" w:eastAsia="仿宋" w:cs="宋体"/>
                <w:bCs/>
                <w:szCs w:val="21"/>
              </w:rPr>
              <w:t>6</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罗茜</w:t>
            </w:r>
          </w:p>
        </w:tc>
        <w:tc>
          <w:tcPr>
            <w:tcW w:w="2849" w:type="dxa"/>
            <w:tcBorders>
              <w:top w:val="single" w:color="auto" w:sz="4" w:space="0"/>
              <w:left w:val="nil"/>
              <w:bottom w:val="single" w:color="auto" w:sz="4" w:space="0"/>
              <w:right w:val="single" w:color="auto" w:sz="4" w:space="0"/>
            </w:tcBorders>
          </w:tcPr>
          <w:p>
            <w:pPr>
              <w:jc w:val="center"/>
              <w:rPr>
                <w:rFonts w:ascii="仿宋" w:hAnsi="仿宋" w:eastAsia="仿宋" w:cs="宋体"/>
                <w:bCs/>
                <w:szCs w:val="21"/>
              </w:rPr>
            </w:pPr>
            <w:r>
              <w:rPr>
                <w:rFonts w:hint="eastAsia" w:ascii="仿宋" w:hAnsi="仿宋" w:eastAsia="仿宋" w:cs="宋体"/>
                <w:bCs/>
                <w:szCs w:val="21"/>
              </w:rPr>
              <w:t>高等教育教师资格证</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硕士</w:t>
            </w:r>
          </w:p>
        </w:tc>
        <w:tc>
          <w:tcPr>
            <w:tcW w:w="1745" w:type="dxa"/>
            <w:tcBorders>
              <w:top w:val="single" w:color="auto" w:sz="4" w:space="0"/>
              <w:left w:val="nil"/>
              <w:bottom w:val="single" w:color="auto" w:sz="4" w:space="0"/>
              <w:right w:val="single" w:color="auto" w:sz="4" w:space="0"/>
            </w:tcBorders>
            <w:vAlign w:val="center"/>
          </w:tcPr>
          <w:p>
            <w:pPr>
              <w:rPr>
                <w:rFonts w:ascii="仿宋" w:hAnsi="仿宋" w:eastAsia="仿宋" w:cs="宋体"/>
                <w:bCs/>
                <w:szCs w:val="21"/>
              </w:rPr>
            </w:pPr>
            <w:r>
              <w:rPr>
                <w:rFonts w:hint="eastAsia" w:ascii="仿宋" w:hAnsi="仿宋" w:eastAsia="仿宋" w:cs="宋体"/>
                <w:bCs/>
                <w:szCs w:val="21"/>
                <w:lang w:eastAsia="zh-Hans"/>
              </w:rPr>
              <w:t>播音创作基础</w:t>
            </w:r>
          </w:p>
        </w:tc>
        <w:tc>
          <w:tcPr>
            <w:tcW w:w="182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Cs w:val="21"/>
              </w:rPr>
            </w:pPr>
            <w:r>
              <w:rPr>
                <w:rFonts w:hint="eastAsia" w:ascii="仿宋" w:hAnsi="仿宋" w:eastAsia="仿宋" w:cs="宋体"/>
                <w:bCs/>
                <w:szCs w:val="21"/>
              </w:rPr>
              <w:t>助教</w:t>
            </w:r>
          </w:p>
        </w:tc>
      </w:tr>
      <w:tr>
        <w:tblPrEx>
          <w:tblCellMar>
            <w:top w:w="0" w:type="dxa"/>
            <w:left w:w="108" w:type="dxa"/>
            <w:bottom w:w="0" w:type="dxa"/>
            <w:right w:w="108" w:type="dxa"/>
          </w:tblCellMar>
        </w:tblPrEx>
        <w:trPr>
          <w:trHeight w:val="31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ascii="仿宋" w:hAnsi="仿宋" w:eastAsia="仿宋" w:cs="宋体"/>
                <w:color w:val="000000"/>
                <w:szCs w:val="21"/>
              </w:rPr>
              <w:t>7</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lang w:eastAsia="zh-Hans"/>
              </w:rPr>
            </w:pPr>
            <w:r>
              <w:rPr>
                <w:rFonts w:hint="eastAsia" w:ascii="仿宋" w:hAnsi="仿宋" w:eastAsia="仿宋" w:cs="宋体"/>
                <w:color w:val="000000"/>
                <w:szCs w:val="21"/>
                <w:lang w:eastAsia="zh-Hans"/>
              </w:rPr>
              <w:t>马晓烨</w:t>
            </w:r>
          </w:p>
        </w:tc>
        <w:tc>
          <w:tcPr>
            <w:tcW w:w="2849" w:type="dxa"/>
            <w:tcBorders>
              <w:top w:val="single" w:color="auto" w:sz="4" w:space="0"/>
              <w:left w:val="nil"/>
              <w:bottom w:val="single" w:color="auto" w:sz="4" w:space="0"/>
              <w:right w:val="single" w:color="auto" w:sz="4" w:space="0"/>
            </w:tcBorders>
            <w:vAlign w:val="center"/>
          </w:tcPr>
          <w:p>
            <w:pPr>
              <w:tabs>
                <w:tab w:val="left" w:pos="823"/>
              </w:tabs>
              <w:ind w:firstLine="210" w:firstLineChars="100"/>
              <w:rPr>
                <w:rFonts w:ascii="仿宋" w:hAnsi="仿宋" w:eastAsia="仿宋" w:cs="宋体"/>
                <w:color w:val="000000"/>
                <w:szCs w:val="21"/>
              </w:rPr>
            </w:pPr>
            <w:r>
              <w:rPr>
                <w:rFonts w:hint="eastAsia" w:ascii="仿宋" w:hAnsi="仿宋" w:eastAsia="仿宋" w:cs="宋体"/>
                <w:bCs/>
                <w:szCs w:val="21"/>
              </w:rPr>
              <w:t>高等教育教师资格证</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Cs w:val="21"/>
                <w:lang w:eastAsia="zh-Hans"/>
              </w:rPr>
            </w:pPr>
            <w:r>
              <w:rPr>
                <w:rFonts w:hint="eastAsia" w:ascii="仿宋" w:hAnsi="仿宋" w:eastAsia="仿宋" w:cs="宋体"/>
                <w:color w:val="000000"/>
                <w:szCs w:val="21"/>
                <w:lang w:eastAsia="zh-Hans"/>
              </w:rPr>
              <w:t>学士</w:t>
            </w:r>
          </w:p>
        </w:tc>
        <w:tc>
          <w:tcPr>
            <w:tcW w:w="1745" w:type="dxa"/>
            <w:tcBorders>
              <w:top w:val="single" w:color="auto" w:sz="4" w:space="0"/>
              <w:left w:val="nil"/>
              <w:bottom w:val="single" w:color="auto" w:sz="4" w:space="0"/>
              <w:right w:val="single" w:color="auto" w:sz="4" w:space="0"/>
            </w:tcBorders>
            <w:vAlign w:val="center"/>
          </w:tcPr>
          <w:p>
            <w:pPr>
              <w:tabs>
                <w:tab w:val="left" w:pos="563"/>
              </w:tabs>
              <w:rPr>
                <w:rFonts w:ascii="仿宋" w:hAnsi="仿宋" w:eastAsia="仿宋" w:cs="宋体"/>
                <w:color w:val="000000"/>
                <w:szCs w:val="21"/>
                <w:lang w:eastAsia="zh-Hans"/>
              </w:rPr>
            </w:pPr>
            <w:r>
              <w:rPr>
                <w:rFonts w:hint="eastAsia" w:ascii="仿宋" w:hAnsi="仿宋" w:eastAsia="仿宋" w:cs="宋体"/>
                <w:color w:val="000000"/>
                <w:szCs w:val="21"/>
                <w:lang w:eastAsia="zh-Hans"/>
              </w:rPr>
              <w:t>影视化妆</w:t>
            </w:r>
          </w:p>
        </w:tc>
        <w:tc>
          <w:tcPr>
            <w:tcW w:w="182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Cs w:val="21"/>
                <w:lang w:eastAsia="zh-Hans"/>
              </w:rPr>
            </w:pPr>
            <w:r>
              <w:rPr>
                <w:rFonts w:hint="eastAsia" w:ascii="仿宋" w:hAnsi="仿宋" w:eastAsia="仿宋" w:cs="宋体"/>
                <w:color w:val="000000"/>
                <w:szCs w:val="21"/>
                <w:lang w:eastAsia="zh-Hans"/>
              </w:rPr>
              <w:t>助教</w:t>
            </w:r>
          </w:p>
        </w:tc>
      </w:tr>
      <w:tr>
        <w:tblPrEx>
          <w:tblCellMar>
            <w:top w:w="0" w:type="dxa"/>
            <w:left w:w="108" w:type="dxa"/>
            <w:bottom w:w="0" w:type="dxa"/>
            <w:right w:w="108" w:type="dxa"/>
          </w:tblCellMar>
        </w:tblPrEx>
        <w:trPr>
          <w:trHeight w:val="31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8</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杨飞</w:t>
            </w:r>
          </w:p>
        </w:tc>
        <w:tc>
          <w:tcPr>
            <w:tcW w:w="2849" w:type="dxa"/>
            <w:tcBorders>
              <w:top w:val="single" w:color="auto" w:sz="4" w:space="0"/>
              <w:left w:val="nil"/>
              <w:bottom w:val="single" w:color="auto" w:sz="4" w:space="0"/>
              <w:right w:val="single" w:color="auto" w:sz="4" w:space="0"/>
            </w:tcBorders>
            <w:vAlign w:val="center"/>
          </w:tcPr>
          <w:p>
            <w:pPr>
              <w:tabs>
                <w:tab w:val="left" w:pos="823"/>
              </w:tabs>
              <w:ind w:firstLine="210" w:firstLineChars="100"/>
              <w:rPr>
                <w:rFonts w:ascii="仿宋" w:hAnsi="仿宋" w:eastAsia="仿宋" w:cs="宋体"/>
                <w:bCs/>
                <w:szCs w:val="21"/>
              </w:rPr>
            </w:pPr>
            <w:r>
              <w:rPr>
                <w:rFonts w:hint="eastAsia" w:ascii="仿宋" w:hAnsi="仿宋" w:eastAsia="仿宋" w:cs="宋体"/>
                <w:bCs/>
                <w:szCs w:val="21"/>
              </w:rPr>
              <w:t>播音员主持人上岗证</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学士</w:t>
            </w:r>
          </w:p>
        </w:tc>
        <w:tc>
          <w:tcPr>
            <w:tcW w:w="1745" w:type="dxa"/>
            <w:tcBorders>
              <w:top w:val="single" w:color="auto" w:sz="4" w:space="0"/>
              <w:left w:val="nil"/>
              <w:bottom w:val="single" w:color="auto" w:sz="4" w:space="0"/>
              <w:right w:val="single" w:color="auto" w:sz="4" w:space="0"/>
            </w:tcBorders>
            <w:vAlign w:val="center"/>
          </w:tcPr>
          <w:p>
            <w:pPr>
              <w:tabs>
                <w:tab w:val="left" w:pos="563"/>
              </w:tabs>
              <w:rPr>
                <w:rFonts w:ascii="仿宋" w:hAnsi="仿宋" w:eastAsia="仿宋" w:cs="宋体"/>
                <w:color w:val="000000"/>
                <w:szCs w:val="21"/>
              </w:rPr>
            </w:pPr>
            <w:r>
              <w:rPr>
                <w:rFonts w:hint="eastAsia" w:ascii="仿宋" w:hAnsi="仿宋" w:eastAsia="仿宋" w:cs="宋体"/>
                <w:color w:val="000000"/>
                <w:szCs w:val="21"/>
              </w:rPr>
              <w:t>电视播音与主持</w:t>
            </w:r>
          </w:p>
        </w:tc>
        <w:tc>
          <w:tcPr>
            <w:tcW w:w="182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邹城融媒体中心</w:t>
            </w:r>
          </w:p>
        </w:tc>
      </w:tr>
      <w:tr>
        <w:tblPrEx>
          <w:tblCellMar>
            <w:top w:w="0" w:type="dxa"/>
            <w:left w:w="108" w:type="dxa"/>
            <w:bottom w:w="0" w:type="dxa"/>
            <w:right w:w="108" w:type="dxa"/>
          </w:tblCellMar>
        </w:tblPrEx>
        <w:trPr>
          <w:trHeight w:val="31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9</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张娜</w:t>
            </w:r>
          </w:p>
        </w:tc>
        <w:tc>
          <w:tcPr>
            <w:tcW w:w="2849" w:type="dxa"/>
            <w:tcBorders>
              <w:top w:val="single" w:color="auto" w:sz="4" w:space="0"/>
              <w:left w:val="nil"/>
              <w:bottom w:val="single" w:color="auto" w:sz="4" w:space="0"/>
              <w:right w:val="single" w:color="auto" w:sz="4" w:space="0"/>
            </w:tcBorders>
            <w:vAlign w:val="center"/>
          </w:tcPr>
          <w:p>
            <w:pPr>
              <w:tabs>
                <w:tab w:val="left" w:pos="823"/>
              </w:tabs>
              <w:ind w:firstLine="210" w:firstLineChars="100"/>
              <w:rPr>
                <w:rFonts w:ascii="仿宋" w:hAnsi="仿宋" w:eastAsia="仿宋" w:cs="宋体"/>
                <w:bCs/>
                <w:szCs w:val="21"/>
              </w:rPr>
            </w:pPr>
            <w:r>
              <w:rPr>
                <w:rFonts w:hint="eastAsia" w:ascii="仿宋" w:hAnsi="仿宋" w:eastAsia="仿宋" w:cs="宋体"/>
                <w:bCs/>
                <w:szCs w:val="21"/>
              </w:rPr>
              <w:t>播音员主持人上岗证</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学士</w:t>
            </w:r>
          </w:p>
        </w:tc>
        <w:tc>
          <w:tcPr>
            <w:tcW w:w="1745" w:type="dxa"/>
            <w:tcBorders>
              <w:top w:val="single" w:color="auto" w:sz="4" w:space="0"/>
              <w:left w:val="nil"/>
              <w:bottom w:val="single" w:color="auto" w:sz="4" w:space="0"/>
              <w:right w:val="single" w:color="auto" w:sz="4" w:space="0"/>
            </w:tcBorders>
            <w:vAlign w:val="center"/>
          </w:tcPr>
          <w:p>
            <w:pPr>
              <w:tabs>
                <w:tab w:val="left" w:pos="563"/>
              </w:tabs>
              <w:rPr>
                <w:rFonts w:ascii="仿宋" w:hAnsi="仿宋" w:eastAsia="仿宋" w:cs="宋体"/>
                <w:color w:val="000000"/>
                <w:szCs w:val="21"/>
              </w:rPr>
            </w:pPr>
            <w:r>
              <w:rPr>
                <w:rFonts w:hint="eastAsia" w:ascii="仿宋" w:hAnsi="仿宋" w:eastAsia="仿宋" w:cs="宋体"/>
                <w:color w:val="000000"/>
                <w:szCs w:val="21"/>
              </w:rPr>
              <w:t>即兴口语表达</w:t>
            </w:r>
          </w:p>
        </w:tc>
        <w:tc>
          <w:tcPr>
            <w:tcW w:w="182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邹城融媒体中心</w:t>
            </w:r>
          </w:p>
        </w:tc>
      </w:tr>
      <w:tr>
        <w:tblPrEx>
          <w:tblCellMar>
            <w:top w:w="0" w:type="dxa"/>
            <w:left w:w="108" w:type="dxa"/>
            <w:bottom w:w="0" w:type="dxa"/>
            <w:right w:w="108" w:type="dxa"/>
          </w:tblCellMar>
        </w:tblPrEx>
        <w:trPr>
          <w:trHeight w:val="31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10</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张铁柱</w:t>
            </w:r>
          </w:p>
        </w:tc>
        <w:tc>
          <w:tcPr>
            <w:tcW w:w="2849" w:type="dxa"/>
            <w:tcBorders>
              <w:top w:val="single" w:color="auto" w:sz="4" w:space="0"/>
              <w:left w:val="nil"/>
              <w:bottom w:val="single" w:color="auto" w:sz="4" w:space="0"/>
              <w:right w:val="single" w:color="auto" w:sz="4" w:space="0"/>
            </w:tcBorders>
            <w:vAlign w:val="center"/>
          </w:tcPr>
          <w:p>
            <w:pPr>
              <w:tabs>
                <w:tab w:val="left" w:pos="823"/>
              </w:tabs>
              <w:ind w:firstLine="210" w:firstLineChars="100"/>
              <w:rPr>
                <w:rFonts w:ascii="仿宋" w:hAnsi="仿宋" w:eastAsia="仿宋" w:cs="宋体"/>
                <w:bCs/>
                <w:szCs w:val="21"/>
              </w:rPr>
            </w:pPr>
            <w:r>
              <w:rPr>
                <w:rFonts w:hint="eastAsia" w:ascii="仿宋" w:hAnsi="仿宋" w:eastAsia="仿宋" w:cs="宋体"/>
                <w:bCs/>
                <w:szCs w:val="21"/>
              </w:rPr>
              <w:t>播音员主持人上岗证</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学士</w:t>
            </w:r>
          </w:p>
        </w:tc>
        <w:tc>
          <w:tcPr>
            <w:tcW w:w="1745" w:type="dxa"/>
            <w:tcBorders>
              <w:top w:val="single" w:color="auto" w:sz="4" w:space="0"/>
              <w:left w:val="nil"/>
              <w:bottom w:val="single" w:color="auto" w:sz="4" w:space="0"/>
              <w:right w:val="single" w:color="auto" w:sz="4" w:space="0"/>
            </w:tcBorders>
            <w:vAlign w:val="center"/>
          </w:tcPr>
          <w:p>
            <w:pPr>
              <w:tabs>
                <w:tab w:val="left" w:pos="563"/>
              </w:tabs>
              <w:rPr>
                <w:rFonts w:ascii="仿宋" w:hAnsi="仿宋" w:eastAsia="仿宋" w:cs="宋体"/>
                <w:color w:val="000000"/>
                <w:szCs w:val="21"/>
              </w:rPr>
            </w:pPr>
            <w:r>
              <w:rPr>
                <w:rFonts w:hint="eastAsia" w:ascii="仿宋" w:hAnsi="仿宋" w:eastAsia="仿宋" w:cs="宋体"/>
                <w:color w:val="000000"/>
                <w:szCs w:val="21"/>
              </w:rPr>
              <w:t>广播播音与主持</w:t>
            </w:r>
          </w:p>
        </w:tc>
        <w:tc>
          <w:tcPr>
            <w:tcW w:w="182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邹城融媒体中心</w:t>
            </w:r>
          </w:p>
        </w:tc>
      </w:tr>
      <w:tr>
        <w:tblPrEx>
          <w:tblCellMar>
            <w:top w:w="0" w:type="dxa"/>
            <w:left w:w="108" w:type="dxa"/>
            <w:bottom w:w="0" w:type="dxa"/>
            <w:right w:w="108" w:type="dxa"/>
          </w:tblCellMar>
        </w:tblPrEx>
        <w:trPr>
          <w:trHeight w:val="312"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11</w:t>
            </w: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孔美</w:t>
            </w:r>
          </w:p>
        </w:tc>
        <w:tc>
          <w:tcPr>
            <w:tcW w:w="2849" w:type="dxa"/>
            <w:tcBorders>
              <w:top w:val="single" w:color="auto" w:sz="4" w:space="0"/>
              <w:left w:val="nil"/>
              <w:bottom w:val="single" w:color="auto" w:sz="4" w:space="0"/>
              <w:right w:val="single" w:color="auto" w:sz="4" w:space="0"/>
            </w:tcBorders>
            <w:vAlign w:val="center"/>
          </w:tcPr>
          <w:p>
            <w:pPr>
              <w:tabs>
                <w:tab w:val="left" w:pos="823"/>
              </w:tabs>
              <w:ind w:firstLine="210" w:firstLineChars="100"/>
              <w:rPr>
                <w:rFonts w:ascii="仿宋" w:hAnsi="仿宋" w:eastAsia="仿宋" w:cs="宋体"/>
                <w:bCs/>
                <w:szCs w:val="21"/>
              </w:rPr>
            </w:pPr>
            <w:r>
              <w:rPr>
                <w:rFonts w:hint="eastAsia" w:ascii="仿宋" w:hAnsi="仿宋" w:eastAsia="仿宋" w:cs="宋体"/>
                <w:bCs/>
                <w:szCs w:val="21"/>
              </w:rPr>
              <w:t>高等教育教师资格证</w:t>
            </w:r>
          </w:p>
        </w:tc>
        <w:tc>
          <w:tcPr>
            <w:tcW w:w="93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学士</w:t>
            </w:r>
          </w:p>
        </w:tc>
        <w:tc>
          <w:tcPr>
            <w:tcW w:w="1745" w:type="dxa"/>
            <w:tcBorders>
              <w:top w:val="single" w:color="auto" w:sz="4" w:space="0"/>
              <w:left w:val="nil"/>
              <w:bottom w:val="single" w:color="auto" w:sz="4" w:space="0"/>
              <w:right w:val="single" w:color="auto" w:sz="4" w:space="0"/>
            </w:tcBorders>
            <w:vAlign w:val="center"/>
          </w:tcPr>
          <w:p>
            <w:pPr>
              <w:tabs>
                <w:tab w:val="left" w:pos="563"/>
              </w:tabs>
              <w:rPr>
                <w:rFonts w:ascii="仿宋" w:hAnsi="仿宋" w:eastAsia="仿宋" w:cs="宋体"/>
                <w:color w:val="000000"/>
                <w:szCs w:val="21"/>
              </w:rPr>
            </w:pPr>
            <w:r>
              <w:rPr>
                <w:rFonts w:hint="eastAsia" w:ascii="仿宋" w:hAnsi="仿宋" w:eastAsia="仿宋" w:cs="宋体"/>
                <w:color w:val="000000"/>
                <w:szCs w:val="21"/>
              </w:rPr>
              <w:t>电视纪录片解说</w:t>
            </w:r>
          </w:p>
        </w:tc>
        <w:tc>
          <w:tcPr>
            <w:tcW w:w="1824"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助教</w:t>
            </w:r>
          </w:p>
        </w:tc>
      </w:tr>
    </w:tbl>
    <w:p>
      <w:pPr>
        <w:spacing w:before="156" w:beforeLines="50" w:line="300" w:lineRule="auto"/>
        <w:ind w:firstLine="480" w:firstLineChars="200"/>
        <w:rPr>
          <w:rFonts w:ascii="仿宋" w:hAnsi="仿宋" w:eastAsia="仿宋" w:cs="Times New Roman"/>
          <w:sz w:val="24"/>
        </w:rPr>
      </w:pPr>
    </w:p>
    <w:p>
      <w:pPr>
        <w:spacing w:before="156" w:beforeLines="50" w:line="300" w:lineRule="auto"/>
        <w:ind w:firstLine="482" w:firstLineChars="200"/>
        <w:outlineLvl w:val="2"/>
        <w:rPr>
          <w:rFonts w:ascii="仿宋" w:hAnsi="仿宋" w:eastAsia="仿宋" w:cs="宋体"/>
          <w:b/>
          <w:sz w:val="24"/>
        </w:rPr>
      </w:pPr>
      <w:r>
        <w:rPr>
          <w:rFonts w:hint="eastAsia" w:ascii="仿宋" w:hAnsi="仿宋" w:eastAsia="仿宋" w:cs="宋体"/>
          <w:b/>
          <w:sz w:val="24"/>
        </w:rPr>
        <w:t>（二）教学设施</w:t>
      </w:r>
    </w:p>
    <w:p>
      <w:pPr>
        <w:spacing w:before="156" w:beforeLines="50" w:line="300" w:lineRule="auto"/>
        <w:ind w:firstLine="422" w:firstLineChars="200"/>
        <w:jc w:val="center"/>
        <w:rPr>
          <w:rFonts w:ascii="仿宋" w:hAnsi="仿宋" w:eastAsia="仿宋" w:cs="Times New Roman"/>
          <w:b/>
          <w:bCs/>
          <w:szCs w:val="21"/>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14：</w:t>
      </w:r>
      <w:r>
        <w:rPr>
          <w:rFonts w:hint="eastAsia" w:ascii="仿宋" w:hAnsi="仿宋" w:eastAsia="仿宋" w:cs="Times New Roman"/>
          <w:b/>
          <w:bCs/>
          <w:szCs w:val="21"/>
        </w:rPr>
        <w:t>实训室情况一览表</w:t>
      </w:r>
    </w:p>
    <w:tbl>
      <w:tblPr>
        <w:tblStyle w:val="5"/>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552"/>
        <w:gridCol w:w="1931"/>
        <w:gridCol w:w="3172"/>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pPr>
              <w:wordWrap w:val="0"/>
              <w:jc w:val="center"/>
              <w:rPr>
                <w:rFonts w:ascii="仿宋" w:hAnsi="仿宋" w:eastAsia="仿宋" w:cs="黑体"/>
                <w:b/>
                <w:szCs w:val="21"/>
              </w:rPr>
            </w:pPr>
            <w:r>
              <w:rPr>
                <w:rFonts w:ascii="仿宋" w:hAnsi="仿宋" w:eastAsia="仿宋" w:cs="黑体"/>
                <w:b/>
                <w:szCs w:val="21"/>
              </w:rPr>
              <w:t>序号</w:t>
            </w:r>
          </w:p>
        </w:tc>
        <w:tc>
          <w:tcPr>
            <w:tcW w:w="2552" w:type="dxa"/>
            <w:vAlign w:val="center"/>
          </w:tcPr>
          <w:p>
            <w:pPr>
              <w:wordWrap w:val="0"/>
              <w:jc w:val="center"/>
              <w:rPr>
                <w:rFonts w:ascii="仿宋" w:hAnsi="仿宋" w:eastAsia="仿宋" w:cs="黑体"/>
                <w:b/>
                <w:szCs w:val="21"/>
              </w:rPr>
            </w:pPr>
            <w:r>
              <w:rPr>
                <w:rFonts w:ascii="仿宋" w:hAnsi="仿宋" w:eastAsia="仿宋" w:cs="黑体"/>
                <w:b/>
                <w:szCs w:val="21"/>
              </w:rPr>
              <w:t>实训（验）室名称</w:t>
            </w:r>
          </w:p>
        </w:tc>
        <w:tc>
          <w:tcPr>
            <w:tcW w:w="1931" w:type="dxa"/>
            <w:vAlign w:val="center"/>
          </w:tcPr>
          <w:p>
            <w:pPr>
              <w:wordWrap w:val="0"/>
              <w:jc w:val="center"/>
              <w:rPr>
                <w:rFonts w:ascii="仿宋" w:hAnsi="仿宋" w:eastAsia="仿宋" w:cs="黑体"/>
                <w:b/>
                <w:szCs w:val="21"/>
              </w:rPr>
            </w:pPr>
            <w:r>
              <w:rPr>
                <w:rFonts w:ascii="仿宋" w:hAnsi="仿宋" w:eastAsia="仿宋" w:cs="黑体"/>
                <w:b/>
                <w:szCs w:val="21"/>
              </w:rPr>
              <w:t>实训课程</w:t>
            </w:r>
          </w:p>
        </w:tc>
        <w:tc>
          <w:tcPr>
            <w:tcW w:w="3172" w:type="dxa"/>
            <w:vAlign w:val="center"/>
          </w:tcPr>
          <w:p>
            <w:pPr>
              <w:wordWrap w:val="0"/>
              <w:jc w:val="center"/>
              <w:rPr>
                <w:rFonts w:ascii="仿宋" w:hAnsi="仿宋" w:eastAsia="仿宋" w:cs="黑体"/>
                <w:b/>
                <w:szCs w:val="21"/>
              </w:rPr>
            </w:pPr>
            <w:r>
              <w:rPr>
                <w:rFonts w:ascii="仿宋" w:hAnsi="仿宋" w:eastAsia="仿宋" w:cs="黑体"/>
                <w:b/>
                <w:szCs w:val="21"/>
              </w:rPr>
              <w:t>实训项目</w:t>
            </w:r>
          </w:p>
        </w:tc>
        <w:tc>
          <w:tcPr>
            <w:tcW w:w="1283" w:type="dxa"/>
            <w:vAlign w:val="center"/>
          </w:tcPr>
          <w:p>
            <w:pPr>
              <w:wordWrap w:val="0"/>
              <w:jc w:val="center"/>
              <w:rPr>
                <w:rFonts w:ascii="仿宋" w:hAnsi="仿宋" w:eastAsia="仿宋" w:cs="黑体"/>
                <w:b/>
                <w:szCs w:val="21"/>
              </w:rPr>
            </w:pPr>
            <w:r>
              <w:rPr>
                <w:rFonts w:ascii="仿宋" w:hAnsi="仿宋" w:eastAsia="仿宋" w:cs="黑体"/>
                <w:b/>
                <w:szCs w:val="21"/>
              </w:rPr>
              <w:t>容纳学生数（人／次）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pPr>
              <w:wordWrap w:val="0"/>
              <w:jc w:val="center"/>
              <w:rPr>
                <w:rFonts w:ascii="仿宋" w:hAnsi="仿宋" w:eastAsia="仿宋" w:cs="黑体"/>
                <w:szCs w:val="21"/>
              </w:rPr>
            </w:pPr>
            <w:r>
              <w:rPr>
                <w:rFonts w:ascii="仿宋" w:hAnsi="仿宋" w:eastAsia="仿宋" w:cs="黑体"/>
                <w:szCs w:val="21"/>
              </w:rPr>
              <w:t>1</w:t>
            </w:r>
          </w:p>
        </w:tc>
        <w:tc>
          <w:tcPr>
            <w:tcW w:w="2552" w:type="dxa"/>
            <w:vAlign w:val="center"/>
          </w:tcPr>
          <w:p>
            <w:pPr>
              <w:wordWrap w:val="0"/>
              <w:jc w:val="center"/>
              <w:rPr>
                <w:rFonts w:ascii="仿宋" w:hAnsi="仿宋" w:eastAsia="仿宋" w:cs="黑体"/>
                <w:szCs w:val="21"/>
              </w:rPr>
            </w:pPr>
            <w:r>
              <w:rPr>
                <w:rFonts w:hint="eastAsia" w:ascii="仿宋" w:hAnsi="仿宋" w:eastAsia="仿宋" w:cs="黑体"/>
                <w:szCs w:val="21"/>
                <w:lang w:eastAsia="zh-Hans"/>
              </w:rPr>
              <w:t>演播厅</w:t>
            </w:r>
            <w:r>
              <w:rPr>
                <w:rFonts w:ascii="仿宋" w:hAnsi="仿宋" w:eastAsia="仿宋" w:cs="黑体"/>
                <w:szCs w:val="21"/>
              </w:rPr>
              <w:t>（1间）</w:t>
            </w:r>
          </w:p>
        </w:tc>
        <w:tc>
          <w:tcPr>
            <w:tcW w:w="1931" w:type="dxa"/>
            <w:vAlign w:val="center"/>
          </w:tcPr>
          <w:p>
            <w:pPr>
              <w:wordWrap w:val="0"/>
              <w:jc w:val="center"/>
              <w:rPr>
                <w:rFonts w:ascii="仿宋" w:hAnsi="仿宋" w:eastAsia="仿宋" w:cs="黑体"/>
                <w:szCs w:val="21"/>
                <w:lang w:eastAsia="zh-Hans"/>
              </w:rPr>
            </w:pPr>
            <w:r>
              <w:rPr>
                <w:rFonts w:hint="eastAsia" w:ascii="仿宋" w:hAnsi="仿宋" w:eastAsia="仿宋" w:cs="黑体"/>
                <w:szCs w:val="21"/>
                <w:lang w:eastAsia="zh-Hans"/>
              </w:rPr>
              <w:t>电视播音与主持</w:t>
            </w:r>
          </w:p>
        </w:tc>
        <w:tc>
          <w:tcPr>
            <w:tcW w:w="3172" w:type="dxa"/>
            <w:vAlign w:val="center"/>
          </w:tcPr>
          <w:p>
            <w:pPr>
              <w:wordWrap w:val="0"/>
              <w:jc w:val="center"/>
              <w:rPr>
                <w:rFonts w:ascii="仿宋" w:hAnsi="仿宋" w:eastAsia="仿宋" w:cs="黑体"/>
                <w:szCs w:val="21"/>
                <w:lang w:eastAsia="zh-Hans"/>
              </w:rPr>
            </w:pPr>
            <w:r>
              <w:rPr>
                <w:rFonts w:hint="eastAsia" w:ascii="仿宋" w:hAnsi="仿宋" w:eastAsia="仿宋" w:cs="黑体"/>
                <w:szCs w:val="21"/>
                <w:lang w:eastAsia="zh-Hans"/>
              </w:rPr>
              <w:t>电视上镜</w:t>
            </w:r>
          </w:p>
        </w:tc>
        <w:tc>
          <w:tcPr>
            <w:tcW w:w="1283" w:type="dxa"/>
            <w:vAlign w:val="center"/>
          </w:tcPr>
          <w:p>
            <w:pPr>
              <w:wordWrap w:val="0"/>
              <w:jc w:val="center"/>
              <w:rPr>
                <w:rFonts w:ascii="仿宋" w:hAnsi="仿宋" w:eastAsia="仿宋" w:cs="黑体"/>
                <w:szCs w:val="21"/>
              </w:rPr>
            </w:pPr>
            <w:r>
              <w:rPr>
                <w:rFonts w:ascii="仿宋" w:hAnsi="仿宋" w:eastAsia="仿宋" w:cs="黑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pPr>
              <w:wordWrap w:val="0"/>
              <w:jc w:val="center"/>
              <w:rPr>
                <w:rFonts w:ascii="仿宋" w:hAnsi="仿宋" w:eastAsia="仿宋" w:cs="黑体"/>
                <w:szCs w:val="21"/>
              </w:rPr>
            </w:pPr>
            <w:r>
              <w:rPr>
                <w:rFonts w:ascii="仿宋" w:hAnsi="仿宋" w:eastAsia="仿宋" w:cs="黑体"/>
                <w:szCs w:val="21"/>
              </w:rPr>
              <w:t>2</w:t>
            </w:r>
          </w:p>
        </w:tc>
        <w:tc>
          <w:tcPr>
            <w:tcW w:w="2552" w:type="dxa"/>
            <w:vAlign w:val="center"/>
          </w:tcPr>
          <w:p>
            <w:pPr>
              <w:wordWrap w:val="0"/>
              <w:jc w:val="center"/>
              <w:rPr>
                <w:rFonts w:ascii="仿宋" w:hAnsi="仿宋" w:eastAsia="仿宋" w:cs="黑体"/>
                <w:szCs w:val="21"/>
              </w:rPr>
            </w:pPr>
            <w:r>
              <w:rPr>
                <w:rFonts w:ascii="仿宋" w:hAnsi="仿宋" w:eastAsia="仿宋" w:cs="黑体"/>
                <w:szCs w:val="21"/>
              </w:rPr>
              <w:t>舞蹈教室（5间）</w:t>
            </w:r>
          </w:p>
        </w:tc>
        <w:tc>
          <w:tcPr>
            <w:tcW w:w="1931" w:type="dxa"/>
            <w:vAlign w:val="center"/>
          </w:tcPr>
          <w:p>
            <w:pPr>
              <w:wordWrap w:val="0"/>
              <w:jc w:val="center"/>
              <w:rPr>
                <w:rFonts w:ascii="仿宋" w:hAnsi="仿宋" w:eastAsia="仿宋" w:cs="黑体"/>
                <w:szCs w:val="21"/>
              </w:rPr>
            </w:pPr>
            <w:r>
              <w:rPr>
                <w:rFonts w:ascii="仿宋" w:hAnsi="仿宋" w:eastAsia="仿宋" w:cs="黑体"/>
                <w:szCs w:val="21"/>
              </w:rPr>
              <w:t>舞蹈、形体训练、礼仪</w:t>
            </w:r>
          </w:p>
        </w:tc>
        <w:tc>
          <w:tcPr>
            <w:tcW w:w="3172" w:type="dxa"/>
            <w:vAlign w:val="center"/>
          </w:tcPr>
          <w:p>
            <w:pPr>
              <w:wordWrap w:val="0"/>
              <w:jc w:val="center"/>
              <w:rPr>
                <w:rFonts w:ascii="仿宋" w:hAnsi="仿宋" w:eastAsia="仿宋" w:cs="黑体"/>
                <w:szCs w:val="21"/>
              </w:rPr>
            </w:pPr>
            <w:r>
              <w:rPr>
                <w:rFonts w:ascii="仿宋" w:hAnsi="仿宋" w:eastAsia="仿宋" w:cs="黑体"/>
                <w:szCs w:val="21"/>
              </w:rPr>
              <w:t>舞蹈、形体训练、礼仪</w:t>
            </w:r>
          </w:p>
        </w:tc>
        <w:tc>
          <w:tcPr>
            <w:tcW w:w="1283" w:type="dxa"/>
            <w:vAlign w:val="center"/>
          </w:tcPr>
          <w:p>
            <w:pPr>
              <w:wordWrap w:val="0"/>
              <w:jc w:val="center"/>
              <w:rPr>
                <w:rFonts w:ascii="仿宋" w:hAnsi="仿宋" w:eastAsia="仿宋" w:cs="黑体"/>
                <w:szCs w:val="21"/>
              </w:rPr>
            </w:pPr>
            <w:r>
              <w:rPr>
                <w:rFonts w:ascii="仿宋" w:hAnsi="仿宋" w:eastAsia="仿宋" w:cs="黑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pPr>
              <w:wordWrap w:val="0"/>
              <w:jc w:val="center"/>
              <w:rPr>
                <w:rFonts w:ascii="仿宋" w:hAnsi="仿宋" w:eastAsia="仿宋" w:cs="黑体"/>
                <w:szCs w:val="21"/>
              </w:rPr>
            </w:pPr>
            <w:r>
              <w:rPr>
                <w:rFonts w:ascii="仿宋" w:hAnsi="仿宋" w:eastAsia="仿宋" w:cs="黑体"/>
                <w:szCs w:val="21"/>
              </w:rPr>
              <w:t>3</w:t>
            </w:r>
          </w:p>
        </w:tc>
        <w:tc>
          <w:tcPr>
            <w:tcW w:w="2552" w:type="dxa"/>
            <w:vAlign w:val="center"/>
          </w:tcPr>
          <w:p>
            <w:pPr>
              <w:wordWrap w:val="0"/>
              <w:jc w:val="center"/>
              <w:rPr>
                <w:rFonts w:ascii="仿宋" w:hAnsi="仿宋" w:eastAsia="仿宋" w:cs="黑体"/>
                <w:szCs w:val="21"/>
              </w:rPr>
            </w:pPr>
            <w:r>
              <w:rPr>
                <w:rFonts w:ascii="仿宋" w:hAnsi="仿宋" w:eastAsia="仿宋" w:cs="黑体"/>
                <w:szCs w:val="21"/>
              </w:rPr>
              <w:t>声乐教室（1间）</w:t>
            </w:r>
          </w:p>
        </w:tc>
        <w:tc>
          <w:tcPr>
            <w:tcW w:w="1931" w:type="dxa"/>
            <w:vAlign w:val="center"/>
          </w:tcPr>
          <w:p>
            <w:pPr>
              <w:wordWrap w:val="0"/>
              <w:jc w:val="center"/>
              <w:rPr>
                <w:rFonts w:ascii="仿宋" w:hAnsi="仿宋" w:eastAsia="仿宋" w:cs="黑体"/>
                <w:szCs w:val="21"/>
              </w:rPr>
            </w:pPr>
            <w:r>
              <w:rPr>
                <w:rFonts w:ascii="仿宋" w:hAnsi="仿宋" w:eastAsia="仿宋" w:cs="黑体"/>
                <w:szCs w:val="21"/>
              </w:rPr>
              <w:t>声乐</w:t>
            </w:r>
          </w:p>
        </w:tc>
        <w:tc>
          <w:tcPr>
            <w:tcW w:w="3172" w:type="dxa"/>
            <w:vAlign w:val="center"/>
          </w:tcPr>
          <w:p>
            <w:pPr>
              <w:wordWrap w:val="0"/>
              <w:jc w:val="center"/>
              <w:rPr>
                <w:rFonts w:ascii="仿宋" w:hAnsi="仿宋" w:eastAsia="仿宋" w:cs="黑体"/>
                <w:szCs w:val="21"/>
              </w:rPr>
            </w:pPr>
            <w:r>
              <w:rPr>
                <w:rFonts w:ascii="仿宋" w:hAnsi="仿宋" w:eastAsia="仿宋" w:cs="黑体"/>
                <w:szCs w:val="21"/>
              </w:rPr>
              <w:t>声乐</w:t>
            </w:r>
          </w:p>
        </w:tc>
        <w:tc>
          <w:tcPr>
            <w:tcW w:w="1283" w:type="dxa"/>
            <w:vAlign w:val="center"/>
          </w:tcPr>
          <w:p>
            <w:pPr>
              <w:wordWrap w:val="0"/>
              <w:jc w:val="center"/>
              <w:rPr>
                <w:rFonts w:ascii="仿宋" w:hAnsi="仿宋" w:eastAsia="仿宋" w:cs="黑体"/>
                <w:szCs w:val="21"/>
              </w:rPr>
            </w:pPr>
            <w:r>
              <w:rPr>
                <w:rFonts w:ascii="仿宋" w:hAnsi="仿宋" w:eastAsia="仿宋" w:cs="黑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62" w:type="dxa"/>
            <w:vAlign w:val="center"/>
          </w:tcPr>
          <w:p>
            <w:pPr>
              <w:wordWrap w:val="0"/>
              <w:jc w:val="center"/>
              <w:rPr>
                <w:rFonts w:ascii="仿宋" w:hAnsi="仿宋" w:eastAsia="仿宋" w:cs="黑体"/>
                <w:szCs w:val="21"/>
              </w:rPr>
            </w:pPr>
            <w:r>
              <w:rPr>
                <w:rFonts w:hint="eastAsia" w:ascii="仿宋" w:hAnsi="仿宋" w:eastAsia="仿宋" w:cs="黑体"/>
                <w:szCs w:val="21"/>
              </w:rPr>
              <w:t>4</w:t>
            </w:r>
          </w:p>
        </w:tc>
        <w:tc>
          <w:tcPr>
            <w:tcW w:w="2552" w:type="dxa"/>
            <w:vAlign w:val="center"/>
          </w:tcPr>
          <w:p>
            <w:pPr>
              <w:wordWrap w:val="0"/>
              <w:jc w:val="center"/>
              <w:rPr>
                <w:rFonts w:ascii="仿宋" w:hAnsi="仿宋" w:eastAsia="仿宋" w:cs="黑体"/>
                <w:szCs w:val="21"/>
              </w:rPr>
            </w:pPr>
            <w:r>
              <w:rPr>
                <w:rFonts w:hint="eastAsia" w:ascii="仿宋" w:hAnsi="仿宋" w:eastAsia="仿宋" w:cs="黑体"/>
                <w:szCs w:val="21"/>
                <w:lang w:eastAsia="zh-Hans"/>
              </w:rPr>
              <w:t>播音</w:t>
            </w:r>
            <w:r>
              <w:rPr>
                <w:rFonts w:ascii="仿宋" w:hAnsi="仿宋" w:eastAsia="仿宋" w:cs="黑体"/>
                <w:szCs w:val="21"/>
              </w:rPr>
              <w:t>实训室（1间）</w:t>
            </w:r>
          </w:p>
        </w:tc>
        <w:tc>
          <w:tcPr>
            <w:tcW w:w="1931" w:type="dxa"/>
            <w:vAlign w:val="center"/>
          </w:tcPr>
          <w:p>
            <w:pPr>
              <w:wordWrap w:val="0"/>
              <w:jc w:val="center"/>
              <w:rPr>
                <w:rFonts w:ascii="仿宋" w:hAnsi="仿宋" w:eastAsia="仿宋" w:cs="黑体"/>
                <w:szCs w:val="21"/>
                <w:lang w:eastAsia="zh-Hans"/>
              </w:rPr>
            </w:pPr>
            <w:r>
              <w:rPr>
                <w:rFonts w:hint="eastAsia" w:ascii="仿宋" w:hAnsi="仿宋" w:eastAsia="仿宋" w:cs="黑体"/>
                <w:szCs w:val="21"/>
                <w:lang w:eastAsia="zh-Hans"/>
              </w:rPr>
              <w:t>语言表达</w:t>
            </w:r>
          </w:p>
        </w:tc>
        <w:tc>
          <w:tcPr>
            <w:tcW w:w="3172" w:type="dxa"/>
            <w:vAlign w:val="center"/>
          </w:tcPr>
          <w:p>
            <w:pPr>
              <w:wordWrap w:val="0"/>
              <w:jc w:val="center"/>
              <w:rPr>
                <w:rFonts w:ascii="仿宋" w:hAnsi="仿宋" w:eastAsia="仿宋" w:cs="黑体"/>
                <w:szCs w:val="21"/>
              </w:rPr>
            </w:pPr>
            <w:r>
              <w:rPr>
                <w:rFonts w:hint="eastAsia" w:ascii="仿宋" w:hAnsi="仿宋" w:eastAsia="仿宋" w:cs="黑体"/>
                <w:szCs w:val="21"/>
                <w:lang w:eastAsia="zh-Hans"/>
              </w:rPr>
              <w:t>播音主持实践训练</w:t>
            </w:r>
          </w:p>
        </w:tc>
        <w:tc>
          <w:tcPr>
            <w:tcW w:w="1283" w:type="dxa"/>
            <w:vAlign w:val="center"/>
          </w:tcPr>
          <w:p>
            <w:pPr>
              <w:wordWrap w:val="0"/>
              <w:jc w:val="center"/>
              <w:rPr>
                <w:rFonts w:ascii="仿宋" w:hAnsi="仿宋" w:eastAsia="仿宋" w:cs="黑体"/>
                <w:szCs w:val="21"/>
              </w:rPr>
            </w:pPr>
            <w:r>
              <w:rPr>
                <w:rFonts w:ascii="仿宋" w:hAnsi="仿宋" w:eastAsia="仿宋" w:cs="黑体"/>
                <w:szCs w:val="21"/>
              </w:rPr>
              <w:t>50</w:t>
            </w:r>
          </w:p>
        </w:tc>
      </w:tr>
    </w:tbl>
    <w:p>
      <w:pPr>
        <w:spacing w:before="156" w:beforeLines="50" w:line="300" w:lineRule="auto"/>
        <w:ind w:firstLine="482" w:firstLineChars="200"/>
        <w:outlineLvl w:val="2"/>
        <w:rPr>
          <w:rFonts w:ascii="仿宋" w:hAnsi="仿宋" w:eastAsia="仿宋" w:cs="宋体"/>
          <w:b/>
          <w:sz w:val="24"/>
        </w:rPr>
      </w:pPr>
    </w:p>
    <w:p>
      <w:pPr>
        <w:spacing w:before="156" w:beforeLines="50" w:line="300" w:lineRule="auto"/>
        <w:ind w:left="420" w:leftChars="200"/>
        <w:outlineLvl w:val="2"/>
        <w:rPr>
          <w:rFonts w:ascii="仿宋" w:hAnsi="仿宋" w:eastAsia="仿宋" w:cs="宋体"/>
          <w:b/>
          <w:sz w:val="24"/>
        </w:rPr>
      </w:pPr>
      <w:r>
        <w:rPr>
          <w:rFonts w:hint="eastAsia" w:ascii="仿宋" w:hAnsi="仿宋" w:eastAsia="仿宋" w:cs="宋体"/>
          <w:b/>
          <w:sz w:val="24"/>
        </w:rPr>
        <w:t>（三）教学资源</w:t>
      </w:r>
    </w:p>
    <w:p>
      <w:pPr>
        <w:spacing w:before="156" w:beforeLines="50" w:line="300" w:lineRule="auto"/>
        <w:ind w:firstLine="480" w:firstLineChars="200"/>
        <w:rPr>
          <w:rFonts w:ascii="仿宋" w:hAnsi="仿宋" w:eastAsia="仿宋" w:cs="黑体"/>
          <w:sz w:val="24"/>
        </w:rPr>
      </w:pPr>
      <w:r>
        <w:rPr>
          <w:rFonts w:ascii="仿宋" w:hAnsi="仿宋" w:eastAsia="仿宋" w:cs="黑体"/>
          <w:sz w:val="24"/>
        </w:rPr>
        <w:t>播音与主持</w:t>
      </w:r>
      <w:r>
        <w:rPr>
          <w:rFonts w:hint="eastAsia" w:ascii="仿宋" w:hAnsi="仿宋" w:eastAsia="仿宋" w:cs="黑体"/>
          <w:sz w:val="24"/>
        </w:rPr>
        <w:t>专业所选教材是均为“十三五”及“十四五”规划教材，教材体现任务驱动、实践导向的课程设计思想，部分参考教材将职业资格鉴定内容融合，做到了课程与职业资格鉴定的有机统一，充分体现了职业性特征。</w:t>
      </w:r>
    </w:p>
    <w:p>
      <w:pPr>
        <w:spacing w:before="156" w:beforeLines="50" w:line="300" w:lineRule="auto"/>
        <w:ind w:firstLine="480" w:firstLineChars="200"/>
        <w:rPr>
          <w:rFonts w:ascii="仿宋" w:hAnsi="仿宋" w:eastAsia="仿宋" w:cs="黑体"/>
          <w:sz w:val="24"/>
        </w:rPr>
      </w:pPr>
      <w:r>
        <w:rPr>
          <w:rFonts w:hint="eastAsia" w:ascii="仿宋" w:hAnsi="仿宋" w:eastAsia="仿宋" w:cs="黑体"/>
          <w:sz w:val="24"/>
        </w:rPr>
        <w:t>选用高职类统编教材，或使用体现“教学做一体化”的自编教材或讲义。丰富与专业相关的纸质图书、电子书籍、电子期刊，完善数字图书馆。专业课程有90%以上采用形式多样的多媒体辅助教学或网络辅助教学等方式。</w:t>
      </w:r>
    </w:p>
    <w:p>
      <w:pPr>
        <w:spacing w:before="156" w:beforeLines="50" w:line="300" w:lineRule="auto"/>
        <w:ind w:firstLine="480" w:firstLineChars="200"/>
      </w:pPr>
      <w:r>
        <w:rPr>
          <w:rFonts w:hint="eastAsia" w:ascii="仿宋" w:hAnsi="仿宋" w:eastAsia="仿宋" w:cs="黑体"/>
          <w:sz w:val="24"/>
        </w:rPr>
        <w:t>积极鼓励与支持特色精品课程建设，鼓励教师开发教学课件、教学录像、</w:t>
      </w:r>
      <w:r>
        <w:rPr>
          <w:rFonts w:ascii="仿宋" w:hAnsi="仿宋" w:eastAsia="仿宋" w:cs="黑体"/>
          <w:sz w:val="24"/>
        </w:rPr>
        <w:t>专业</w:t>
      </w:r>
      <w:r>
        <w:rPr>
          <w:rFonts w:hint="eastAsia" w:ascii="仿宋" w:hAnsi="仿宋" w:eastAsia="仿宋" w:cs="黑体"/>
          <w:sz w:val="24"/>
        </w:rPr>
        <w:t>发展与健康管理工作实践操作流程教学录像及技能演示录像，充分利用现代信息技术，重视优质教学资源和网络信息资源等数字化专业教学资源，方便学生自主学习。建立课程自主学习平台。</w:t>
      </w:r>
    </w:p>
    <w:p>
      <w:pPr>
        <w:spacing w:before="156" w:beforeLines="50" w:line="300" w:lineRule="auto"/>
        <w:ind w:firstLine="482" w:firstLineChars="200"/>
        <w:outlineLvl w:val="2"/>
        <w:rPr>
          <w:rFonts w:ascii="仿宋" w:hAnsi="仿宋" w:eastAsia="仿宋" w:cs="宋体"/>
          <w:b/>
          <w:sz w:val="24"/>
        </w:rPr>
      </w:pPr>
      <w:r>
        <w:rPr>
          <w:rFonts w:hint="eastAsia" w:ascii="仿宋" w:hAnsi="仿宋" w:eastAsia="仿宋" w:cs="宋体"/>
          <w:b/>
          <w:sz w:val="24"/>
        </w:rPr>
        <w:t>（四）教学方法</w:t>
      </w:r>
    </w:p>
    <w:p>
      <w:pPr>
        <w:spacing w:before="156" w:beforeLines="50" w:line="300" w:lineRule="auto"/>
        <w:ind w:firstLine="480" w:firstLineChars="200"/>
        <w:rPr>
          <w:rFonts w:ascii="仿宋" w:hAnsi="仿宋" w:eastAsia="仿宋" w:cs="黑体"/>
          <w:sz w:val="24"/>
        </w:rPr>
      </w:pPr>
      <w:r>
        <w:rPr>
          <w:rFonts w:hint="eastAsia" w:ascii="仿宋" w:hAnsi="仿宋" w:eastAsia="仿宋" w:cs="黑体"/>
          <w:sz w:val="24"/>
        </w:rPr>
        <w:t>改革教学方法、教学手段，广泛采用案例教学、仿真模拟教学、启发式教学、学生参与式教学、以任务驱动的项目化教学、案例教学、理实一体化教学等教学方法，坚持学中做、做中学。鼓励探索多媒体教学和网络虚拟教学手段的运用。加强对实践教学环节的组织管理，建立有效的实习环节运行管理新机制。</w:t>
      </w:r>
    </w:p>
    <w:p>
      <w:pPr>
        <w:spacing w:before="156" w:beforeLines="50" w:line="300" w:lineRule="auto"/>
        <w:ind w:firstLine="480" w:firstLineChars="200"/>
        <w:rPr>
          <w:rFonts w:ascii="仿宋" w:hAnsi="仿宋" w:eastAsia="仿宋" w:cs="Times New Roman"/>
          <w:sz w:val="24"/>
        </w:rPr>
      </w:pPr>
    </w:p>
    <w:p>
      <w:pPr>
        <w:spacing w:before="156" w:beforeLines="50" w:line="300" w:lineRule="auto"/>
        <w:ind w:firstLine="482" w:firstLineChars="200"/>
        <w:outlineLvl w:val="2"/>
        <w:rPr>
          <w:rFonts w:ascii="仿宋" w:hAnsi="仿宋" w:eastAsia="仿宋" w:cs="宋体"/>
          <w:b/>
          <w:sz w:val="24"/>
        </w:rPr>
      </w:pPr>
      <w:r>
        <w:rPr>
          <w:rFonts w:hint="eastAsia" w:ascii="仿宋" w:hAnsi="仿宋" w:eastAsia="仿宋" w:cs="宋体"/>
          <w:b/>
          <w:sz w:val="24"/>
        </w:rPr>
        <w:t>（五）学习评价</w:t>
      </w:r>
    </w:p>
    <w:p>
      <w:pPr>
        <w:spacing w:before="156" w:beforeLines="50" w:line="300" w:lineRule="auto"/>
        <w:ind w:firstLine="480" w:firstLineChars="200"/>
        <w:rPr>
          <w:rFonts w:ascii="仿宋" w:hAnsi="仿宋" w:eastAsia="仿宋" w:cs="Times New Roman"/>
          <w:sz w:val="24"/>
        </w:rPr>
      </w:pPr>
      <w:r>
        <w:rPr>
          <w:rFonts w:hint="eastAsia" w:ascii="仿宋" w:hAnsi="仿宋" w:eastAsia="仿宋" w:cs="黑体"/>
          <w:sz w:val="24"/>
        </w:rPr>
        <w:t>教学评价坚持知识与技能并重，校内校外结合的原则。校内课程考核采用基础知识考核与技能操作考核相结合，以必要知识点和技能考核为主的方式；顶岗实习考核采用过程考核与实习效果考核相结合，以实习用人单位考核为主的方式，重点评价学生对职业综合能力的掌握与职业素养的提升。对学生的学业考核评价内容兼顾认知、技能、情感等方面，评价体现评价标准、评价主体、评价方式、评价过程的多元化，如观察、笔试、顶岗操作、职业技能大赛、职业资格鉴定等评价、评定方式。加强对教学过程的质量监控，改革教学评价的标准和方法。</w:t>
      </w:r>
    </w:p>
    <w:p>
      <w:pPr>
        <w:widowControl/>
        <w:numPr>
          <w:ilvl w:val="0"/>
          <w:numId w:val="7"/>
        </w:numPr>
        <w:adjustRightInd w:val="0"/>
        <w:snapToGrid w:val="0"/>
        <w:spacing w:before="156" w:beforeLines="50" w:after="200" w:line="300" w:lineRule="auto"/>
        <w:ind w:firstLine="482" w:firstLineChars="200"/>
        <w:jc w:val="left"/>
        <w:outlineLvl w:val="2"/>
        <w:rPr>
          <w:rFonts w:ascii="仿宋" w:hAnsi="仿宋" w:eastAsia="仿宋" w:cs="宋体"/>
          <w:b/>
          <w:sz w:val="24"/>
        </w:rPr>
      </w:pPr>
      <w:r>
        <w:rPr>
          <w:rFonts w:hint="eastAsia" w:ascii="仿宋" w:hAnsi="仿宋" w:eastAsia="仿宋" w:cs="宋体"/>
          <w:b/>
          <w:sz w:val="24"/>
        </w:rPr>
        <w:t>质量管理</w:t>
      </w:r>
    </w:p>
    <w:p>
      <w:pPr>
        <w:spacing w:before="156" w:beforeLines="50" w:line="300" w:lineRule="auto"/>
        <w:ind w:firstLine="480" w:firstLineChars="200"/>
      </w:pPr>
      <w:r>
        <w:rPr>
          <w:rFonts w:hint="eastAsia" w:ascii="仿宋" w:hAnsi="仿宋" w:eastAsia="仿宋" w:cs="Times New Roman"/>
          <w:sz w:val="24"/>
        </w:rPr>
        <w:t>建立健院系两级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before="156" w:beforeLines="50" w:line="300" w:lineRule="auto"/>
        <w:ind w:firstLine="482" w:firstLineChars="200"/>
        <w:outlineLvl w:val="1"/>
        <w:rPr>
          <w:rFonts w:ascii="仿宋" w:hAnsi="仿宋" w:eastAsia="仿宋" w:cs="宋体"/>
          <w:b/>
          <w:sz w:val="24"/>
        </w:rPr>
      </w:pPr>
      <w:r>
        <w:rPr>
          <w:rFonts w:hint="eastAsia" w:ascii="仿宋" w:hAnsi="仿宋" w:eastAsia="仿宋" w:cs="宋体"/>
          <w:b/>
          <w:sz w:val="24"/>
        </w:rPr>
        <w:t>九、毕业要求</w:t>
      </w:r>
    </w:p>
    <w:p>
      <w:pPr>
        <w:spacing w:before="156" w:beforeLines="50" w:line="300" w:lineRule="auto"/>
        <w:ind w:firstLine="480" w:firstLineChars="200"/>
        <w:rPr>
          <w:rFonts w:ascii="仿宋" w:hAnsi="仿宋" w:eastAsia="仿宋" w:cs="宋体"/>
          <w:b/>
          <w:sz w:val="24"/>
        </w:rPr>
      </w:pPr>
      <w:r>
        <w:rPr>
          <w:rFonts w:ascii="仿宋" w:hAnsi="仿宋" w:eastAsia="仿宋" w:cs="Times New Roman"/>
          <w:sz w:val="24"/>
        </w:rPr>
        <w:t>学生通过</w:t>
      </w:r>
      <w:r>
        <w:rPr>
          <w:rFonts w:hint="eastAsia" w:ascii="仿宋" w:hAnsi="仿宋" w:eastAsia="仿宋" w:cs="Times New Roman"/>
          <w:sz w:val="24"/>
        </w:rPr>
        <w:t>3年的</w:t>
      </w:r>
      <w:r>
        <w:rPr>
          <w:rFonts w:ascii="仿宋" w:hAnsi="仿宋" w:eastAsia="仿宋" w:cs="Times New Roman"/>
          <w:sz w:val="24"/>
        </w:rPr>
        <w:t>学习，须修满专业人才培养方案所规定的</w:t>
      </w:r>
      <w:r>
        <w:rPr>
          <w:rFonts w:hint="eastAsia" w:ascii="仿宋" w:hAnsi="仿宋" w:eastAsia="仿宋" w:cs="Times New Roman"/>
          <w:sz w:val="24"/>
        </w:rPr>
        <w:t>138个</w:t>
      </w:r>
      <w:r>
        <w:rPr>
          <w:rFonts w:ascii="仿宋" w:hAnsi="仿宋" w:eastAsia="仿宋" w:cs="Times New Roman"/>
          <w:sz w:val="24"/>
        </w:rPr>
        <w:t>学分，</w:t>
      </w:r>
      <w:r>
        <w:rPr>
          <w:rFonts w:hint="eastAsia" w:ascii="仿宋" w:hAnsi="仿宋" w:eastAsia="仿宋" w:cs="Times New Roman"/>
          <w:sz w:val="24"/>
        </w:rPr>
        <w:t>达到播音与主持专业的素质、知识、能力要求，</w:t>
      </w:r>
      <w:r>
        <w:rPr>
          <w:rFonts w:hint="eastAsia" w:ascii="仿宋" w:hAnsi="仿宋" w:eastAsia="仿宋" w:cs="仿宋"/>
          <w:sz w:val="24"/>
          <w:szCs w:val="24"/>
        </w:rPr>
        <w:t>进而能从事文化艺术和教育行业的</w:t>
      </w:r>
      <w:r>
        <w:rPr>
          <w:rFonts w:hint="eastAsia" w:ascii="仿宋" w:hAnsi="仿宋" w:eastAsia="仿宋" w:cs="仿宋"/>
          <w:sz w:val="24"/>
          <w:szCs w:val="24"/>
          <w:lang w:eastAsia="zh-Hans"/>
        </w:rPr>
        <w:t>电视台播音员主持人</w:t>
      </w:r>
      <w:r>
        <w:rPr>
          <w:rFonts w:hint="eastAsia" w:ascii="仿宋" w:hAnsi="仿宋" w:eastAsia="仿宋" w:cs="仿宋"/>
          <w:sz w:val="24"/>
          <w:szCs w:val="24"/>
        </w:rPr>
        <w:t>、戏剧戏曲演员、群众文化活动服务人员等职业。</w:t>
      </w:r>
    </w:p>
    <w:p>
      <w:pPr>
        <w:widowControl/>
        <w:numPr>
          <w:ilvl w:val="0"/>
          <w:numId w:val="8"/>
        </w:numPr>
        <w:adjustRightInd w:val="0"/>
        <w:snapToGrid w:val="0"/>
        <w:spacing w:before="156" w:beforeLines="50" w:after="200" w:line="300" w:lineRule="auto"/>
        <w:ind w:firstLine="482" w:firstLineChars="200"/>
        <w:jc w:val="left"/>
        <w:outlineLvl w:val="2"/>
        <w:rPr>
          <w:rFonts w:ascii="仿宋" w:hAnsi="仿宋" w:eastAsia="仿宋" w:cs="宋体"/>
          <w:b/>
          <w:sz w:val="24"/>
        </w:rPr>
      </w:pPr>
      <w:r>
        <w:rPr>
          <w:rFonts w:hint="eastAsia" w:ascii="仿宋" w:hAnsi="仿宋" w:eastAsia="仿宋" w:cs="宋体"/>
          <w:b/>
          <w:sz w:val="24"/>
        </w:rPr>
        <w:t>学时学分要求</w:t>
      </w:r>
    </w:p>
    <w:p>
      <w:pPr>
        <w:spacing w:before="156" w:beforeLines="50" w:line="300" w:lineRule="auto"/>
        <w:jc w:val="center"/>
        <w:rPr>
          <w:rFonts w:ascii="仿宋" w:hAnsi="仿宋" w:eastAsia="仿宋" w:cs="仿宋"/>
          <w:b/>
          <w:szCs w:val="21"/>
        </w:rPr>
      </w:pPr>
      <w:r>
        <w:rPr>
          <w:rFonts w:hint="eastAsia" w:ascii="仿宋" w:hAnsi="仿宋" w:eastAsia="仿宋" w:cs="黑体"/>
          <w:b/>
          <w:color w:val="000000" w:themeColor="text1"/>
          <w:sz w:val="21"/>
          <w:szCs w:val="21"/>
          <w:lang w:eastAsia="zh-CN"/>
          <w14:textFill>
            <w14:solidFill>
              <w14:schemeClr w14:val="tx1"/>
            </w14:solidFill>
          </w14:textFill>
        </w:rPr>
        <w:t>表</w:t>
      </w:r>
      <w:r>
        <w:rPr>
          <w:rFonts w:hint="eastAsia" w:ascii="仿宋" w:hAnsi="仿宋" w:eastAsia="仿宋" w:cs="黑体"/>
          <w:b/>
          <w:color w:val="000000" w:themeColor="text1"/>
          <w:sz w:val="21"/>
          <w:szCs w:val="21"/>
          <w:lang w:val="en-US" w:eastAsia="zh-CN"/>
          <w14:textFill>
            <w14:solidFill>
              <w14:schemeClr w14:val="tx1"/>
            </w14:solidFill>
          </w14:textFill>
        </w:rPr>
        <w:t>15：</w:t>
      </w:r>
      <w:r>
        <w:rPr>
          <w:rFonts w:hint="eastAsia" w:ascii="仿宋" w:hAnsi="仿宋" w:eastAsia="仿宋" w:cs="仿宋"/>
          <w:b/>
          <w:szCs w:val="21"/>
        </w:rPr>
        <w:t>学分要求表</w:t>
      </w:r>
    </w:p>
    <w:tbl>
      <w:tblPr>
        <w:tblStyle w:val="5"/>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303"/>
        <w:gridCol w:w="1282"/>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专业</w:t>
            </w:r>
          </w:p>
        </w:tc>
        <w:tc>
          <w:tcPr>
            <w:tcW w:w="130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总学分</w:t>
            </w:r>
          </w:p>
        </w:tc>
        <w:tc>
          <w:tcPr>
            <w:tcW w:w="128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总学时</w:t>
            </w:r>
          </w:p>
        </w:tc>
        <w:tc>
          <w:tcPr>
            <w:tcW w:w="2404"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Cs w:val="21"/>
                <w:lang w:eastAsia="zh-Hans"/>
              </w:rPr>
            </w:pPr>
            <w:r>
              <w:rPr>
                <w:rFonts w:hint="eastAsia" w:ascii="仿宋" w:hAnsi="仿宋" w:eastAsia="仿宋" w:cs="仿宋"/>
                <w:color w:val="000000"/>
                <w:szCs w:val="21"/>
                <w:lang w:eastAsia="zh-Hans"/>
              </w:rPr>
              <w:t>播音与主持</w:t>
            </w:r>
          </w:p>
        </w:tc>
        <w:tc>
          <w:tcPr>
            <w:tcW w:w="1303"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rPr>
              <w:t>1</w:t>
            </w:r>
            <w:r>
              <w:rPr>
                <w:rFonts w:hint="eastAsia" w:ascii="仿宋" w:hAnsi="仿宋" w:eastAsia="仿宋" w:cs="仿宋"/>
                <w:color w:val="000000"/>
                <w:szCs w:val="21"/>
                <w:lang w:val="en-US" w:eastAsia="zh-CN"/>
              </w:rPr>
              <w:t>41</w:t>
            </w:r>
          </w:p>
        </w:tc>
        <w:tc>
          <w:tcPr>
            <w:tcW w:w="128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2648</w:t>
            </w:r>
          </w:p>
        </w:tc>
        <w:tc>
          <w:tcPr>
            <w:tcW w:w="2404"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Cs w:val="21"/>
              </w:rPr>
            </w:pPr>
          </w:p>
        </w:tc>
      </w:tr>
    </w:tbl>
    <w:p>
      <w:pPr>
        <w:pStyle w:val="2"/>
        <w:jc w:val="both"/>
      </w:pPr>
    </w:p>
    <w:p>
      <w:pPr>
        <w:pStyle w:val="4"/>
        <w:widowControl/>
        <w:numPr>
          <w:ilvl w:val="0"/>
          <w:numId w:val="8"/>
        </w:numPr>
        <w:adjustRightInd w:val="0"/>
        <w:snapToGrid w:val="0"/>
        <w:spacing w:before="156" w:beforeLines="50" w:beforeAutospacing="0" w:after="200" w:afterAutospacing="0" w:line="300" w:lineRule="auto"/>
        <w:ind w:firstLine="482" w:firstLineChars="200"/>
        <w:jc w:val="both"/>
        <w:rPr>
          <w:rFonts w:ascii="仿宋" w:hAnsi="仿宋" w:eastAsia="仿宋" w:cs="宋体"/>
          <w:b/>
        </w:rPr>
      </w:pPr>
      <w:r>
        <w:rPr>
          <w:rFonts w:hint="eastAsia" w:ascii="仿宋" w:hAnsi="仿宋" w:eastAsia="仿宋" w:cs="宋体"/>
          <w:b/>
        </w:rPr>
        <w:t>证书要求</w:t>
      </w:r>
    </w:p>
    <w:tbl>
      <w:tblPr>
        <w:tblStyle w:val="6"/>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272"/>
        <w:gridCol w:w="253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tcPr>
          <w:p>
            <w:pPr>
              <w:jc w:val="center"/>
              <w:rPr>
                <w:rFonts w:eastAsia="仿宋" w:cs="宋体"/>
                <w:b/>
                <w:color w:val="000000"/>
              </w:rPr>
            </w:pPr>
            <w:r>
              <w:rPr>
                <w:rFonts w:hint="eastAsia" w:eastAsia="仿宋" w:cs="宋体"/>
                <w:b/>
                <w:color w:val="000000"/>
              </w:rPr>
              <w:t>序号</w:t>
            </w:r>
          </w:p>
        </w:tc>
        <w:tc>
          <w:tcPr>
            <w:tcW w:w="2272" w:type="dxa"/>
          </w:tcPr>
          <w:p>
            <w:pPr>
              <w:jc w:val="center"/>
              <w:rPr>
                <w:rFonts w:eastAsia="仿宋" w:cs="宋体"/>
                <w:b/>
                <w:color w:val="000000"/>
              </w:rPr>
            </w:pPr>
            <w:r>
              <w:rPr>
                <w:rFonts w:hint="eastAsia" w:eastAsia="仿宋" w:cs="宋体"/>
                <w:b/>
                <w:color w:val="000000"/>
              </w:rPr>
              <w:t>专业</w:t>
            </w:r>
          </w:p>
        </w:tc>
        <w:tc>
          <w:tcPr>
            <w:tcW w:w="2538" w:type="dxa"/>
          </w:tcPr>
          <w:p>
            <w:pPr>
              <w:jc w:val="center"/>
              <w:rPr>
                <w:rFonts w:eastAsia="仿宋" w:cs="宋体"/>
                <w:b/>
                <w:color w:val="000000"/>
              </w:rPr>
            </w:pPr>
            <w:r>
              <w:rPr>
                <w:rFonts w:hint="eastAsia" w:eastAsia="仿宋" w:cs="宋体"/>
                <w:b/>
                <w:color w:val="000000"/>
              </w:rPr>
              <w:t>证书</w:t>
            </w:r>
          </w:p>
        </w:tc>
        <w:tc>
          <w:tcPr>
            <w:tcW w:w="1616" w:type="dxa"/>
          </w:tcPr>
          <w:p>
            <w:pPr>
              <w:jc w:val="center"/>
              <w:rPr>
                <w:rFonts w:eastAsia="仿宋" w:cs="宋体"/>
                <w:b/>
                <w:color w:val="000000"/>
              </w:rPr>
            </w:pPr>
            <w:r>
              <w:rPr>
                <w:rFonts w:hint="eastAsia" w:eastAsia="仿宋" w:cs="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tcPr>
          <w:p>
            <w:pPr>
              <w:jc w:val="center"/>
              <w:rPr>
                <w:rFonts w:eastAsia="仿宋" w:cs="宋体"/>
                <w:b/>
                <w:color w:val="000000"/>
              </w:rPr>
            </w:pPr>
            <w:r>
              <w:rPr>
                <w:rFonts w:hint="eastAsia" w:eastAsia="仿宋" w:cs="宋体"/>
                <w:b/>
                <w:color w:val="000000"/>
              </w:rPr>
              <w:t>1</w:t>
            </w:r>
          </w:p>
        </w:tc>
        <w:tc>
          <w:tcPr>
            <w:tcW w:w="2272" w:type="dxa"/>
          </w:tcPr>
          <w:p>
            <w:pPr>
              <w:jc w:val="center"/>
              <w:rPr>
                <w:rFonts w:eastAsia="仿宋" w:cs="宋体"/>
                <w:b/>
                <w:color w:val="000000"/>
                <w:lang w:eastAsia="zh-Hans"/>
              </w:rPr>
            </w:pPr>
            <w:r>
              <w:rPr>
                <w:rFonts w:hint="eastAsia" w:eastAsia="仿宋" w:cs="宋体"/>
                <w:b/>
                <w:color w:val="000000"/>
                <w:lang w:eastAsia="zh-Hans"/>
              </w:rPr>
              <w:t>播音与主持</w:t>
            </w:r>
          </w:p>
        </w:tc>
        <w:tc>
          <w:tcPr>
            <w:tcW w:w="2538" w:type="dxa"/>
          </w:tcPr>
          <w:p>
            <w:pPr>
              <w:jc w:val="center"/>
              <w:rPr>
                <w:rFonts w:eastAsia="仿宋" w:cs="宋体"/>
                <w:b/>
                <w:color w:val="000000"/>
              </w:rPr>
            </w:pPr>
            <w:r>
              <w:rPr>
                <w:rFonts w:hint="eastAsia" w:eastAsia="仿宋" w:cs="宋体"/>
                <w:b/>
                <w:color w:val="000000"/>
              </w:rPr>
              <w:t>普通话水平测试等级证书</w:t>
            </w:r>
          </w:p>
        </w:tc>
        <w:tc>
          <w:tcPr>
            <w:tcW w:w="1616" w:type="dxa"/>
          </w:tcPr>
          <w:p>
            <w:pPr>
              <w:jc w:val="center"/>
              <w:rPr>
                <w:rFonts w:eastAsia="仿宋" w:cs="宋体"/>
                <w:b/>
                <w:color w:val="000000"/>
              </w:rPr>
            </w:pPr>
            <w:r>
              <w:rPr>
                <w:rFonts w:hint="eastAsia" w:eastAsia="仿宋" w:cs="宋体"/>
                <w:b/>
                <w:color w:val="000000"/>
              </w:rPr>
              <w:t>一乙</w:t>
            </w:r>
          </w:p>
        </w:tc>
      </w:tr>
    </w:tbl>
    <w:p>
      <w:pPr>
        <w:pStyle w:val="4"/>
        <w:spacing w:before="156" w:beforeLines="50" w:beforeAutospacing="0" w:afterAutospacing="0" w:line="300" w:lineRule="auto"/>
        <w:ind w:left="420" w:leftChars="200"/>
        <w:jc w:val="both"/>
        <w:rPr>
          <w:rFonts w:ascii="仿宋" w:hAnsi="仿宋" w:eastAsia="仿宋" w:cs="宋体"/>
          <w:b/>
        </w:rPr>
      </w:pPr>
    </w:p>
    <w:p>
      <w:pPr>
        <w:pStyle w:val="4"/>
        <w:spacing w:before="156" w:beforeLines="50" w:beforeAutospacing="0" w:afterAutospacing="0" w:line="300" w:lineRule="auto"/>
        <w:ind w:left="420" w:leftChars="200"/>
        <w:jc w:val="both"/>
        <w:rPr>
          <w:rFonts w:ascii="仿宋" w:hAnsi="仿宋" w:eastAsia="仿宋" w:cs="宋体"/>
          <w:b/>
        </w:rPr>
      </w:pPr>
    </w:p>
    <w:p>
      <w:pPr>
        <w:pStyle w:val="4"/>
        <w:wordWrap w:val="0"/>
        <w:spacing w:before="156" w:beforeLines="50" w:beforeAutospacing="0" w:afterAutospacing="0" w:line="300" w:lineRule="auto"/>
        <w:ind w:firstLine="480" w:firstLineChars="200"/>
        <w:jc w:val="right"/>
        <w:rPr>
          <w:rFonts w:ascii="仿宋" w:hAnsi="仿宋" w:eastAsia="仿宋" w:cs="黑体"/>
        </w:rPr>
      </w:pPr>
    </w:p>
    <w:p>
      <w:pPr>
        <w:spacing w:before="156" w:beforeLines="50" w:line="300" w:lineRule="auto"/>
        <w:ind w:firstLine="482" w:firstLineChars="200"/>
        <w:outlineLvl w:val="1"/>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十、附录</w:t>
      </w:r>
    </w:p>
    <w:p>
      <w:pPr>
        <w:pStyle w:val="4"/>
        <w:spacing w:before="156" w:beforeLines="50" w:beforeAutospacing="0" w:afterAutospacing="0" w:line="300" w:lineRule="auto"/>
        <w:ind w:firstLine="482" w:firstLineChars="200"/>
        <w:rPr>
          <w:rFonts w:ascii="仿宋" w:hAnsi="仿宋" w:eastAsia="仿宋"/>
          <w:szCs w:val="22"/>
        </w:rPr>
      </w:pPr>
      <w:r>
        <w:rPr>
          <w:rFonts w:hint="eastAsia" w:ascii="仿宋" w:hAnsi="仿宋" w:eastAsia="仿宋" w:cs="宋体"/>
          <w:b/>
        </w:rPr>
        <w:t>（一）学分认定、积累与转换</w:t>
      </w:r>
    </w:p>
    <w:p>
      <w:pPr>
        <w:pStyle w:val="4"/>
        <w:spacing w:before="156" w:beforeLines="50" w:beforeAutospacing="0" w:afterAutospacing="0" w:line="300" w:lineRule="auto"/>
        <w:ind w:firstLine="482" w:firstLineChars="200"/>
        <w:rPr>
          <w:rFonts w:ascii="仿宋" w:hAnsi="仿宋" w:eastAsia="仿宋" w:cs="宋体"/>
          <w:b/>
        </w:rPr>
      </w:pPr>
      <w:r>
        <w:rPr>
          <w:rFonts w:hint="eastAsia" w:ascii="仿宋" w:hAnsi="仿宋" w:eastAsia="仿宋" w:cs="宋体"/>
          <w:b/>
        </w:rPr>
        <w:t>（二）专业人才培养方案修订调研报告</w:t>
      </w:r>
      <w:r>
        <w:rPr>
          <w:rFonts w:hint="eastAsia" w:ascii="仿宋" w:hAnsi="仿宋" w:eastAsia="仿宋" w:cs="宋体"/>
          <w:bCs/>
        </w:rPr>
        <w:t>（单独存档）</w:t>
      </w:r>
    </w:p>
    <w:p>
      <w:pPr>
        <w:pStyle w:val="4"/>
        <w:spacing w:before="156" w:beforeLines="50" w:beforeAutospacing="0" w:afterAutospacing="0" w:line="300" w:lineRule="auto"/>
        <w:ind w:firstLine="482" w:firstLineChars="200"/>
        <w:rPr>
          <w:rFonts w:ascii="仿宋" w:hAnsi="仿宋" w:eastAsia="仿宋" w:cs="宋体"/>
          <w:b/>
        </w:rPr>
      </w:pPr>
      <w:r>
        <w:rPr>
          <w:rFonts w:hint="eastAsia" w:ascii="仿宋" w:hAnsi="仿宋" w:eastAsia="仿宋" w:cs="宋体"/>
          <w:b/>
        </w:rPr>
        <w:t>（三）专业核心课程标准</w:t>
      </w:r>
      <w:r>
        <w:rPr>
          <w:rFonts w:hint="eastAsia" w:ascii="仿宋" w:hAnsi="仿宋" w:eastAsia="仿宋" w:cs="宋体"/>
          <w:bCs/>
        </w:rPr>
        <w:t>（单独存档）</w:t>
      </w:r>
    </w:p>
    <w:p>
      <w:pPr>
        <w:pStyle w:val="4"/>
        <w:spacing w:before="156" w:beforeLines="50" w:beforeAutospacing="0" w:afterAutospacing="0" w:line="300" w:lineRule="auto"/>
        <w:ind w:firstLine="482" w:firstLineChars="200"/>
        <w:rPr>
          <w:rFonts w:ascii="仿宋" w:hAnsi="仿宋" w:eastAsia="仿宋" w:cs="宋体"/>
          <w:b/>
        </w:rPr>
        <w:sectPr>
          <w:pgSz w:w="11906" w:h="16838"/>
          <w:pgMar w:top="1417" w:right="1417" w:bottom="1417" w:left="1417" w:header="851" w:footer="992" w:gutter="0"/>
          <w:cols w:space="425" w:num="1"/>
          <w:docGrid w:type="lines" w:linePitch="312" w:charSpace="0"/>
        </w:sectPr>
      </w:pPr>
      <w:r>
        <w:rPr>
          <w:rFonts w:hint="eastAsia" w:ascii="仿宋" w:hAnsi="仿宋" w:eastAsia="仿宋" w:cs="宋体"/>
          <w:b/>
        </w:rPr>
        <w:t>（四）专业人才培养方案修订审批表</w:t>
      </w:r>
    </w:p>
    <w:p>
      <w:pPr>
        <w:pStyle w:val="4"/>
        <w:spacing w:before="156" w:beforeLines="50" w:beforeAutospacing="0" w:afterAutospacing="0" w:line="300" w:lineRule="auto"/>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2023级播音与主持专业学分认定、积累与转换</w:t>
      </w:r>
    </w:p>
    <w:p>
      <w:pPr>
        <w:pStyle w:val="4"/>
        <w:spacing w:before="156" w:beforeLines="50" w:beforeAutospacing="0" w:afterAutospacing="0" w:line="300" w:lineRule="auto"/>
        <w:ind w:firstLine="480" w:firstLineChars="200"/>
        <w:jc w:val="both"/>
        <w:rPr>
          <w:rFonts w:ascii="仿宋" w:hAnsi="仿宋" w:eastAsia="仿宋"/>
          <w:szCs w:val="22"/>
        </w:rPr>
      </w:pPr>
      <w:r>
        <w:rPr>
          <w:rFonts w:hint="eastAsia" w:ascii="仿宋" w:hAnsi="仿宋" w:eastAsia="仿宋"/>
          <w:szCs w:val="22"/>
        </w:rPr>
        <w:t>学生获取以下职业资格证或技能等级证可申请置换相应课程学分：</w:t>
      </w:r>
    </w:p>
    <w:p>
      <w:pPr>
        <w:pStyle w:val="4"/>
        <w:spacing w:before="156" w:beforeLines="50" w:beforeAutospacing="0" w:afterAutospacing="0" w:line="300" w:lineRule="auto"/>
        <w:ind w:firstLine="480" w:firstLineChars="200"/>
        <w:jc w:val="both"/>
        <w:rPr>
          <w:rFonts w:ascii="仿宋" w:hAnsi="仿宋" w:eastAsia="仿宋"/>
          <w:szCs w:val="22"/>
        </w:rPr>
      </w:pPr>
      <w:r>
        <w:rPr>
          <w:rFonts w:hint="eastAsia" w:ascii="仿宋" w:hAnsi="仿宋" w:eastAsia="仿宋"/>
          <w:szCs w:val="22"/>
        </w:rPr>
        <w:t>(1)获取英语三级等级证书对应置换大学英语（一）、大学英语（二）课程学分。</w:t>
      </w:r>
    </w:p>
    <w:p>
      <w:pPr>
        <w:pStyle w:val="4"/>
        <w:spacing w:before="156" w:beforeLines="50" w:beforeAutospacing="0" w:afterAutospacing="0" w:line="300" w:lineRule="auto"/>
        <w:ind w:firstLine="480" w:firstLineChars="200"/>
        <w:jc w:val="both"/>
        <w:rPr>
          <w:rFonts w:ascii="仿宋" w:hAnsi="仿宋" w:eastAsia="仿宋"/>
          <w:szCs w:val="22"/>
        </w:rPr>
      </w:pPr>
      <w:r>
        <w:rPr>
          <w:rFonts w:hint="eastAsia" w:ascii="仿宋" w:hAnsi="仿宋" w:eastAsia="仿宋"/>
          <w:szCs w:val="22"/>
        </w:rPr>
        <w:t>(2)获得相关职业资格证书，经申报审批后可进行课程学分置换。</w:t>
      </w:r>
    </w:p>
    <w:p>
      <w:pPr>
        <w:pStyle w:val="4"/>
        <w:spacing w:before="156" w:beforeLines="50" w:beforeAutospacing="0" w:afterAutospacing="0" w:line="300" w:lineRule="auto"/>
        <w:ind w:firstLine="480" w:firstLineChars="200"/>
        <w:jc w:val="both"/>
        <w:rPr>
          <w:rFonts w:ascii="仿宋" w:hAnsi="仿宋" w:eastAsia="仿宋"/>
          <w:szCs w:val="22"/>
        </w:rPr>
      </w:pPr>
      <w:r>
        <w:rPr>
          <w:rFonts w:hint="eastAsia" w:ascii="仿宋" w:hAnsi="仿宋" w:eastAsia="仿宋"/>
          <w:szCs w:val="22"/>
        </w:rPr>
        <w:t>(3)获得相关职业技能等级证书，经申报审批后可进行课程学分置换。</w:t>
      </w:r>
    </w:p>
    <w:p>
      <w:pPr>
        <w:pStyle w:val="4"/>
        <w:spacing w:before="156" w:beforeLines="50" w:beforeAutospacing="0" w:afterAutospacing="0" w:line="300" w:lineRule="auto"/>
        <w:jc w:val="center"/>
        <w:rPr>
          <w:rFonts w:ascii="仿宋" w:hAnsi="仿宋" w:eastAsia="仿宋" w:cs="黑体"/>
        </w:rPr>
      </w:pPr>
      <w:r>
        <w:rPr>
          <w:rFonts w:hint="eastAsia" w:ascii="仿宋" w:hAnsi="仿宋" w:eastAsia="仿宋" w:cs="黑体"/>
          <w:b/>
          <w:sz w:val="21"/>
          <w:szCs w:val="21"/>
        </w:rPr>
        <w:t>职业资格证或技能等级证书课程学分置换</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835"/>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Pr>
          <w:p>
            <w:pPr>
              <w:pStyle w:val="4"/>
              <w:widowControl/>
              <w:spacing w:before="156" w:beforeLines="50" w:beforeAutospacing="0" w:afterAutospacing="0" w:line="300" w:lineRule="auto"/>
              <w:jc w:val="center"/>
              <w:rPr>
                <w:rFonts w:eastAsia="仿宋" w:cs="宋体"/>
                <w:b/>
                <w:color w:val="000000"/>
                <w:sz w:val="22"/>
                <w:szCs w:val="22"/>
              </w:rPr>
            </w:pPr>
            <w:r>
              <w:rPr>
                <w:rFonts w:hint="eastAsia" w:eastAsia="仿宋" w:cs="宋体"/>
                <w:b/>
                <w:color w:val="000000"/>
                <w:sz w:val="22"/>
                <w:szCs w:val="22"/>
              </w:rPr>
              <w:t>序号</w:t>
            </w:r>
          </w:p>
        </w:tc>
        <w:tc>
          <w:tcPr>
            <w:tcW w:w="2835" w:type="dxa"/>
          </w:tcPr>
          <w:p>
            <w:pPr>
              <w:pStyle w:val="4"/>
              <w:widowControl/>
              <w:spacing w:before="156" w:beforeLines="50" w:beforeAutospacing="0" w:afterAutospacing="0" w:line="300" w:lineRule="auto"/>
              <w:jc w:val="center"/>
              <w:rPr>
                <w:rFonts w:eastAsia="仿宋" w:cs="宋体"/>
                <w:b/>
                <w:color w:val="000000"/>
                <w:sz w:val="22"/>
                <w:szCs w:val="22"/>
              </w:rPr>
            </w:pPr>
            <w:r>
              <w:rPr>
                <w:rFonts w:hint="eastAsia" w:eastAsia="仿宋" w:cs="宋体"/>
                <w:b/>
                <w:color w:val="000000"/>
                <w:sz w:val="22"/>
                <w:szCs w:val="22"/>
              </w:rPr>
              <w:t>证书</w:t>
            </w:r>
          </w:p>
        </w:tc>
        <w:tc>
          <w:tcPr>
            <w:tcW w:w="4065" w:type="dxa"/>
          </w:tcPr>
          <w:p>
            <w:pPr>
              <w:pStyle w:val="4"/>
              <w:widowControl/>
              <w:spacing w:before="156" w:beforeLines="50" w:beforeAutospacing="0" w:afterAutospacing="0" w:line="300" w:lineRule="auto"/>
              <w:jc w:val="center"/>
              <w:rPr>
                <w:rFonts w:eastAsia="仿宋" w:cs="宋体"/>
                <w:b/>
                <w:color w:val="000000"/>
                <w:sz w:val="22"/>
                <w:szCs w:val="22"/>
              </w:rPr>
            </w:pPr>
            <w:r>
              <w:rPr>
                <w:rFonts w:hint="eastAsia" w:eastAsia="仿宋" w:cs="宋体"/>
                <w:b/>
                <w:color w:val="000000"/>
                <w:sz w:val="22"/>
                <w:szCs w:val="22"/>
              </w:rPr>
              <w:t>对应置换课程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1</w:t>
            </w:r>
          </w:p>
        </w:tc>
        <w:tc>
          <w:tcPr>
            <w:tcW w:w="2835"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英语三级</w:t>
            </w:r>
          </w:p>
        </w:tc>
        <w:tc>
          <w:tcPr>
            <w:tcW w:w="4065"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大学英语（一）、大学英语（二）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2</w:t>
            </w:r>
          </w:p>
        </w:tc>
        <w:tc>
          <w:tcPr>
            <w:tcW w:w="2835"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计算机二级</w:t>
            </w:r>
          </w:p>
        </w:tc>
        <w:tc>
          <w:tcPr>
            <w:tcW w:w="4065" w:type="dxa"/>
          </w:tcPr>
          <w:p>
            <w:pPr>
              <w:pStyle w:val="4"/>
              <w:widowControl/>
              <w:spacing w:beforeAutospacing="0" w:afterAutospacing="0"/>
              <w:jc w:val="center"/>
              <w:rPr>
                <w:rFonts w:ascii="仿宋" w:hAnsi="仿宋" w:eastAsia="仿宋" w:cs="宋体"/>
                <w:sz w:val="22"/>
                <w:szCs w:val="21"/>
              </w:rPr>
            </w:pPr>
            <w:r>
              <w:rPr>
                <w:rFonts w:hint="eastAsia" w:ascii="仿宋" w:hAnsi="仿宋" w:eastAsia="仿宋" w:cs="宋体"/>
                <w:sz w:val="22"/>
                <w:szCs w:val="21"/>
              </w:rPr>
              <w:t>计算机文化基础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tabs>
        <w:tab w:val="left" w:pos="5886"/>
        <w:tab w:val="right" w:pos="8786"/>
        <w:tab w:val="clear" w:pos="4153"/>
        <w:tab w:val="clear" w:pos="8306"/>
      </w:tabs>
      <w:spacing w:before="120"/>
      <w:ind w:right="360"/>
      <w:jc w:val="both"/>
    </w:pPr>
    <w:r>
      <w:drawing>
        <wp:inline distT="0" distB="0" distL="0" distR="0">
          <wp:extent cx="1569720" cy="304800"/>
          <wp:effectExtent l="0" t="0" r="11430" b="0"/>
          <wp:docPr id="117" name="图片 117" descr="曲阜远东职业技术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曲阜远东职业技术学院"/>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69720" cy="304800"/>
                  </a:xfrm>
                  <a:prstGeom prst="rect">
                    <a:avLst/>
                  </a:prstGeom>
                  <a:noFill/>
                  <a:ln>
                    <a:noFill/>
                  </a:ln>
                </pic:spPr>
              </pic:pic>
            </a:graphicData>
          </a:graphic>
        </wp:inline>
      </w:drawing>
    </w:r>
    <w:r>
      <w:t xml:space="preserve">                                    </w:t>
    </w:r>
    <w:r>
      <w:rPr>
        <w:rFonts w:hint="eastAsia"/>
      </w:rPr>
      <w:t>2023级播音与</w:t>
    </w:r>
    <w:r>
      <w:t>主持</w:t>
    </w:r>
    <w:r>
      <w:rPr>
        <w:rFonts w:hint="eastAsia"/>
      </w:rPr>
      <w:t>专业人才培养</w:t>
    </w:r>
    <w:r>
      <w:t>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7A7A1"/>
    <w:multiLevelType w:val="singleLevel"/>
    <w:tmpl w:val="B2C7A7A1"/>
    <w:lvl w:ilvl="0" w:tentative="0">
      <w:start w:val="6"/>
      <w:numFmt w:val="chineseCounting"/>
      <w:suff w:val="nothing"/>
      <w:lvlText w:val="（%1）"/>
      <w:lvlJc w:val="left"/>
      <w:rPr>
        <w:rFonts w:hint="eastAsia"/>
      </w:rPr>
    </w:lvl>
  </w:abstractNum>
  <w:abstractNum w:abstractNumId="1">
    <w:nsid w:val="CD350518"/>
    <w:multiLevelType w:val="singleLevel"/>
    <w:tmpl w:val="CD350518"/>
    <w:lvl w:ilvl="0" w:tentative="0">
      <w:start w:val="1"/>
      <w:numFmt w:val="chineseCounting"/>
      <w:suff w:val="nothing"/>
      <w:lvlText w:val="（%1）"/>
      <w:lvlJc w:val="left"/>
      <w:rPr>
        <w:rFonts w:hint="eastAsia"/>
      </w:rPr>
    </w:lvl>
  </w:abstractNum>
  <w:abstractNum w:abstractNumId="2">
    <w:nsid w:val="D991A8EA"/>
    <w:multiLevelType w:val="singleLevel"/>
    <w:tmpl w:val="D991A8EA"/>
    <w:lvl w:ilvl="0" w:tentative="0">
      <w:start w:val="1"/>
      <w:numFmt w:val="decimal"/>
      <w:lvlText w:val="%1."/>
      <w:lvlJc w:val="left"/>
      <w:pPr>
        <w:tabs>
          <w:tab w:val="left" w:pos="312"/>
        </w:tabs>
      </w:pPr>
    </w:lvl>
  </w:abstractNum>
  <w:abstractNum w:abstractNumId="3">
    <w:nsid w:val="DDD41A69"/>
    <w:multiLevelType w:val="singleLevel"/>
    <w:tmpl w:val="DDD41A69"/>
    <w:lvl w:ilvl="0" w:tentative="0">
      <w:start w:val="1"/>
      <w:numFmt w:val="decimal"/>
      <w:lvlText w:val="%1."/>
      <w:lvlJc w:val="left"/>
      <w:pPr>
        <w:tabs>
          <w:tab w:val="left" w:pos="312"/>
        </w:tabs>
      </w:pPr>
    </w:lvl>
  </w:abstractNum>
  <w:abstractNum w:abstractNumId="4">
    <w:nsid w:val="FF6D8A5F"/>
    <w:multiLevelType w:val="singleLevel"/>
    <w:tmpl w:val="FF6D8A5F"/>
    <w:lvl w:ilvl="0" w:tentative="0">
      <w:start w:val="1"/>
      <w:numFmt w:val="decimal"/>
      <w:lvlText w:val="%1."/>
      <w:lvlJc w:val="left"/>
      <w:pPr>
        <w:tabs>
          <w:tab w:val="left" w:pos="312"/>
        </w:tabs>
      </w:pPr>
    </w:lvl>
  </w:abstractNum>
  <w:abstractNum w:abstractNumId="5">
    <w:nsid w:val="1ED56CE1"/>
    <w:multiLevelType w:val="singleLevel"/>
    <w:tmpl w:val="1ED56CE1"/>
    <w:lvl w:ilvl="0" w:tentative="0">
      <w:start w:val="1"/>
      <w:numFmt w:val="chineseCounting"/>
      <w:suff w:val="nothing"/>
      <w:lvlText w:val="%1、"/>
      <w:lvlJc w:val="left"/>
      <w:rPr>
        <w:rFonts w:hint="eastAsia"/>
      </w:rPr>
    </w:lvl>
  </w:abstractNum>
  <w:abstractNum w:abstractNumId="6">
    <w:nsid w:val="68C4D6C0"/>
    <w:multiLevelType w:val="singleLevel"/>
    <w:tmpl w:val="68C4D6C0"/>
    <w:lvl w:ilvl="0" w:tentative="0">
      <w:start w:val="1"/>
      <w:numFmt w:val="decimal"/>
      <w:lvlText w:val="%1."/>
      <w:lvlJc w:val="left"/>
      <w:pPr>
        <w:tabs>
          <w:tab w:val="left" w:pos="312"/>
        </w:tabs>
      </w:pPr>
    </w:lvl>
  </w:abstractNum>
  <w:abstractNum w:abstractNumId="7">
    <w:nsid w:val="7DDB4C60"/>
    <w:multiLevelType w:val="singleLevel"/>
    <w:tmpl w:val="7DDB4C60"/>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ODI0MDgzNmI4YzUzODJlY2QyOTI0NDU3MDc1YzkifQ=="/>
  </w:docVars>
  <w:rsids>
    <w:rsidRoot w:val="00000000"/>
    <w:rsid w:val="15C14F12"/>
    <w:rsid w:val="702F69BA"/>
    <w:rsid w:val="7D124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widowControl/>
      <w:adjustRightInd w:val="0"/>
      <w:snapToGrid w:val="0"/>
      <w:spacing w:after="200" w:line="300" w:lineRule="auto"/>
      <w:jc w:val="center"/>
    </w:pPr>
    <w:rPr>
      <w:rFonts w:eastAsia="仿宋"/>
      <w:b/>
      <w:kern w:val="0"/>
      <w:sz w:val="22"/>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2024-07-01T01:28:23Z</dcterms:created>
  <dc:creator>Administrator</dc:creator>
  <cp:lastModifiedBy>卞忠腾.Joten</cp:lastModifiedBy>
  <dcterms:modified xsi:type="dcterms:W3CDTF">2024-07-01T01:31:40Z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DD55A89C96CE4284B531DC986C39CC6C_12</vt:lpwstr>
  </property>
</Properties>
</file>